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1781C" w14:textId="49EF6632" w:rsidR="00B030F5" w:rsidRPr="00F26F30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2F01217B">
            <wp:simplePos x="0" y="0"/>
            <wp:positionH relativeFrom="column">
              <wp:posOffset>2380192</wp:posOffset>
            </wp:positionH>
            <wp:positionV relativeFrom="paragraph">
              <wp:posOffset>-693208</wp:posOffset>
            </wp:positionV>
            <wp:extent cx="990000" cy="1080000"/>
            <wp:effectExtent l="0" t="0" r="635" b="6350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908A9" w14:textId="734C1C87" w:rsidR="00EE46AF" w:rsidRPr="00F26F30" w:rsidRDefault="00EE46AF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2464C772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606E03">
        <w:rPr>
          <w:rFonts w:ascii="TH SarabunPSK" w:hAnsi="TH SarabunPSK" w:cs="TH SarabunPSK"/>
          <w:color w:val="000000" w:themeColor="text1"/>
          <w:spacing w:val="-3"/>
          <w:sz w:val="32"/>
          <w:szCs w:val="32"/>
        </w:rPr>
        <w:t>21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63589872" w14:textId="77777777" w:rsidR="00606E03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r w:rsidR="00606E0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คณะกรรมการส่งเสริมกิจกรรมห้องสมุดและรักษ์การอ่าน</w:t>
      </w:r>
    </w:p>
    <w:p w14:paraId="3B213301" w14:textId="403C4610" w:rsidR="0002523B" w:rsidRPr="002E577C" w:rsidRDefault="00F53D62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2E577C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698E792B" w14:textId="15BF542E" w:rsidR="00F53D62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มที่โรงเรียนวัดวาลุการามได้เล็งเห็นถึงความสำคัญของการยกระดับผลสัมฤทธิ์ทางเรียนของนักเรียนด้านการอ่าน ออก เขียนได้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ทางโรงเรียนวัดวาลุการาม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ได้มี</w:t>
      </w:r>
      <w:r w:rsidR="003C528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แนวทางในการพัฒนาห้องสมุดเพื่อเป็นแหล่งเรียนรู้ของนักเรียนและส่งเสริมการจัดกิจกรรมรักษ์การอ่าน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3C52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คณะกรรมการส่งเสริมกิจกรรมห้องสมุดและรักษ์การอ่าน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ปีการศึกษา 2566 ดังนี้</w:t>
      </w:r>
    </w:p>
    <w:p w14:paraId="680D38CF" w14:textId="77777777" w:rsidR="00E70E1C" w:rsidRPr="00E70E1C" w:rsidRDefault="00E70E1C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20"/>
          <w:szCs w:val="20"/>
        </w:rPr>
      </w:pPr>
    </w:p>
    <w:p w14:paraId="59726CA8" w14:textId="112099FD" w:rsidR="00E70E1C" w:rsidRDefault="00F11ED6" w:rsidP="00E70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Start w:id="0" w:name="_Hlk135069280"/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 </w:t>
      </w:r>
      <w:r w:rsidR="00E70E1C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เจ้าหน้าที่ห้องสมุด</w:t>
      </w:r>
      <w:r w:rsid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70E1C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หน้าที่ </w:t>
      </w:r>
      <w:r w:rsidR="00B5653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ทำตารางการใช้ห้องสมุด </w:t>
      </w:r>
      <w:r w:rsidR="00F53D62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ดูแล</w:t>
      </w:r>
      <w:r w:rsidR="00E70E1C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ความเรียบร้อย</w:t>
      </w:r>
      <w:r w:rsidR="00B5653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ความสะอาด ใน</w:t>
      </w:r>
      <w:r w:rsidR="00E70E1C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การใช้ห้องสมุดของนักเรียนในช่วงพักกลางวันและจัดกิจกรรมส่งเสริมรักษ์การอ่าน</w:t>
      </w:r>
      <w:r w:rsidR="00E70E1C" w:rsidRPr="00E70E1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E70E1C" w:rsidRPr="00E70E1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จัดทำบันทึกการใช้ห้องสมุด</w:t>
      </w:r>
      <w:r w:rsidR="00D736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และจัดกิจกรรมเสริมทักษะภาษาอังกฤษ</w:t>
      </w:r>
    </w:p>
    <w:p w14:paraId="6AC3F609" w14:textId="6758EC69" w:rsidR="00E70E1C" w:rsidRDefault="00E70E1C" w:rsidP="00E70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 นางสาวจินตระการ  เขื่องแก้ว</w:t>
      </w:r>
    </w:p>
    <w:p w14:paraId="54F1CB28" w14:textId="4EC32F1B" w:rsidR="00B31F7B" w:rsidRDefault="00E70E1C" w:rsidP="00E70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สา  ทองจันทร์ </w:t>
      </w:r>
    </w:p>
    <w:p w14:paraId="30F30B3B" w14:textId="67C0A892" w:rsidR="00D7360F" w:rsidRDefault="00D7360F" w:rsidP="00E70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1.3 </w:t>
      </w:r>
      <w:proofErr w:type="gram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นางสาวจุรีรัตน์  นาคมุสิก</w:t>
      </w:r>
      <w:proofErr w:type="gramEnd"/>
    </w:p>
    <w:p w14:paraId="7235E535" w14:textId="72C601ED" w:rsidR="00E70E1C" w:rsidRDefault="00E70E1C" w:rsidP="00E70E1C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bookmarkEnd w:id="0"/>
    <w:p w14:paraId="6584446A" w14:textId="77777777" w:rsidR="00B31F7B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D45E580" w14:textId="0132AA12" w:rsidR="00B31F7B" w:rsidRDefault="00F11ED6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3D822256" w14:textId="77777777" w:rsidR="00B31F7B" w:rsidRDefault="00B31F7B" w:rsidP="00B31F7B">
      <w:pPr>
        <w:spacing w:before="0"/>
        <w:rPr>
          <w:rFonts w:ascii="TH SarabunPSK" w:hAnsi="TH SarabunPSK" w:cs="TH SarabunPSK"/>
          <w:sz w:val="32"/>
          <w:szCs w:val="32"/>
        </w:rPr>
      </w:pPr>
    </w:p>
    <w:p w14:paraId="446C17FB" w14:textId="7777777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1E0D0C1" w14:textId="7777777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28B5240D" w14:textId="77777777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สั่ง  ณ  วันที่  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4834D972" w14:textId="0AA01212" w:rsidR="00B31F7B" w:rsidRDefault="002922A7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7170717" wp14:editId="739D8F6F">
            <wp:simplePos x="0" y="0"/>
            <wp:positionH relativeFrom="column">
              <wp:posOffset>2519082</wp:posOffset>
            </wp:positionH>
            <wp:positionV relativeFrom="paragraph">
              <wp:posOffset>81952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86C946" w14:textId="77777777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</w:p>
    <w:p w14:paraId="03E45AA0" w14:textId="135D8718" w:rsidR="00B31F7B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006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14:paraId="6A755795" w14:textId="77777777" w:rsidR="00B31F7B" w:rsidRPr="00500EC7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  <w:bookmarkStart w:id="1" w:name="_GoBack"/>
      <w:bookmarkEnd w:id="1"/>
    </w:p>
    <w:p w14:paraId="32ADD675" w14:textId="77777777" w:rsidR="00B31F7B" w:rsidRPr="00FE6880" w:rsidRDefault="00B31F7B" w:rsidP="00B31F7B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CFB2405" w14:textId="4461BA27" w:rsidR="000241A7" w:rsidRPr="002E577C" w:rsidRDefault="000241A7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0241A7" w:rsidRPr="002E577C" w:rsidSect="00F53D62">
      <w:headerReference w:type="default" r:id="rId10"/>
      <w:headerReference w:type="first" r:id="rId11"/>
      <w:pgSz w:w="11906" w:h="16838" w:code="9"/>
      <w:pgMar w:top="1418" w:right="991" w:bottom="1418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12A37" w14:textId="77777777" w:rsidR="00192BD4" w:rsidRDefault="00192BD4" w:rsidP="009D699C">
      <w:pPr>
        <w:spacing w:before="0"/>
      </w:pPr>
      <w:r>
        <w:separator/>
      </w:r>
    </w:p>
  </w:endnote>
  <w:endnote w:type="continuationSeparator" w:id="0">
    <w:p w14:paraId="0686067B" w14:textId="77777777" w:rsidR="00192BD4" w:rsidRDefault="00192BD4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C65E9" w14:textId="77777777" w:rsidR="00192BD4" w:rsidRDefault="00192BD4" w:rsidP="009D699C">
      <w:pPr>
        <w:spacing w:before="0"/>
      </w:pPr>
      <w:r>
        <w:separator/>
      </w:r>
    </w:p>
  </w:footnote>
  <w:footnote w:type="continuationSeparator" w:id="0">
    <w:p w14:paraId="52C2A44D" w14:textId="77777777" w:rsidR="00192BD4" w:rsidRDefault="00192BD4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4194A"/>
    <w:rsid w:val="00142400"/>
    <w:rsid w:val="00163CAC"/>
    <w:rsid w:val="00163EBB"/>
    <w:rsid w:val="00171801"/>
    <w:rsid w:val="001732DD"/>
    <w:rsid w:val="0017576F"/>
    <w:rsid w:val="00182A00"/>
    <w:rsid w:val="00184CEC"/>
    <w:rsid w:val="00192BD4"/>
    <w:rsid w:val="00196ABA"/>
    <w:rsid w:val="001A0441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62507"/>
    <w:rsid w:val="00281EEC"/>
    <w:rsid w:val="00282451"/>
    <w:rsid w:val="0028411B"/>
    <w:rsid w:val="0029023E"/>
    <w:rsid w:val="002920B9"/>
    <w:rsid w:val="002922A7"/>
    <w:rsid w:val="002923DD"/>
    <w:rsid w:val="002A0C79"/>
    <w:rsid w:val="002A300B"/>
    <w:rsid w:val="002A4B8E"/>
    <w:rsid w:val="002C2162"/>
    <w:rsid w:val="002C73ED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B5B37"/>
    <w:rsid w:val="003C23D1"/>
    <w:rsid w:val="003C528D"/>
    <w:rsid w:val="003D38B9"/>
    <w:rsid w:val="003E7E35"/>
    <w:rsid w:val="003F0380"/>
    <w:rsid w:val="003F1B35"/>
    <w:rsid w:val="003F4506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C06E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6E0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006FC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5799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715C"/>
    <w:rsid w:val="00A06516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0F0F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41CD"/>
    <w:rsid w:val="00B56538"/>
    <w:rsid w:val="00B63CD3"/>
    <w:rsid w:val="00B7205B"/>
    <w:rsid w:val="00B7741D"/>
    <w:rsid w:val="00B8314E"/>
    <w:rsid w:val="00B944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360F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70E1C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1ED6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1B04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3717E-5BF1-4400-87F6-048B0DC3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9</cp:revision>
  <cp:lastPrinted>2023-05-23T07:48:00Z</cp:lastPrinted>
  <dcterms:created xsi:type="dcterms:W3CDTF">2023-05-15T11:46:00Z</dcterms:created>
  <dcterms:modified xsi:type="dcterms:W3CDTF">2023-05-29T02:37:00Z</dcterms:modified>
</cp:coreProperties>
</file>