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849" w:rsidRPr="00A47000" w:rsidRDefault="00BD2849" w:rsidP="00BD284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7000">
        <w:rPr>
          <w:rFonts w:ascii="TH SarabunIT๙" w:hAnsi="TH SarabunIT๙" w:cs="TH SarabunIT๙"/>
          <w:b/>
          <w:bCs/>
          <w:sz w:val="32"/>
          <w:szCs w:val="32"/>
          <w:cs/>
        </w:rPr>
        <w:t>สาระและมาตรฐานการเรียนรู้</w:t>
      </w:r>
    </w:p>
    <w:p w:rsidR="00BD2849" w:rsidRPr="00A47000" w:rsidRDefault="00BD2849" w:rsidP="00BD2849">
      <w:pPr>
        <w:pStyle w:val="3"/>
        <w:spacing w:before="240"/>
        <w:ind w:firstLine="0"/>
        <w:rPr>
          <w:rFonts w:ascii="TH SarabunIT๙" w:hAnsi="TH SarabunIT๙" w:cs="TH SarabunIT๙"/>
          <w:b/>
          <w:bCs/>
        </w:rPr>
      </w:pPr>
      <w:r w:rsidRPr="00A47000">
        <w:rPr>
          <w:rFonts w:ascii="TH SarabunIT๙" w:hAnsi="TH SarabunIT๙" w:cs="TH SarabunIT๙"/>
          <w:b/>
          <w:bCs/>
          <w:cs/>
        </w:rPr>
        <w:t>สาระที่ 1</w:t>
      </w:r>
      <w:r w:rsidRPr="00A47000">
        <w:rPr>
          <w:rFonts w:ascii="TH SarabunIT๙" w:hAnsi="TH SarabunIT๙" w:cs="TH SarabunIT๙"/>
          <w:b/>
          <w:bCs/>
        </w:rPr>
        <w:t xml:space="preserve">    </w:t>
      </w:r>
      <w:r w:rsidRPr="00A47000">
        <w:rPr>
          <w:rFonts w:ascii="TH SarabunIT๙" w:hAnsi="TH SarabunIT๙" w:cs="TH SarabunIT๙"/>
          <w:b/>
          <w:bCs/>
          <w:cs/>
        </w:rPr>
        <w:t>การอ่าน</w:t>
      </w:r>
    </w:p>
    <w:p w:rsidR="00BD2849" w:rsidRPr="00A47000" w:rsidRDefault="00BD2849" w:rsidP="00BD2849">
      <w:pPr>
        <w:pStyle w:val="1"/>
        <w:tabs>
          <w:tab w:val="left" w:pos="1800"/>
        </w:tabs>
        <w:spacing w:before="0" w:after="0"/>
        <w:ind w:left="1800" w:hanging="1800"/>
        <w:rPr>
          <w:rFonts w:ascii="TH SarabunIT๙" w:hAnsi="TH SarabunIT๙" w:cs="TH SarabunIT๙"/>
          <w:b w:val="0"/>
          <w:bCs w:val="0"/>
          <w:szCs w:val="32"/>
        </w:rPr>
      </w:pP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>มาตรฐาน  ท 1</w:t>
      </w:r>
      <w:r w:rsidRPr="00A47000">
        <w:rPr>
          <w:rFonts w:ascii="TH SarabunIT๙" w:hAnsi="TH SarabunIT๙" w:cs="TH SarabunIT๙"/>
          <w:b w:val="0"/>
          <w:bCs w:val="0"/>
          <w:szCs w:val="32"/>
        </w:rPr>
        <w:t>.</w:t>
      </w: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>1</w:t>
      </w: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ab/>
        <w:t xml:space="preserve">ใช้กระบวนการอ่านสร้างความรู้และความคิดเพื่อนำไปใช้ตัดสินใจ แก้ปัญหาในการดำเนินชีวิตและมีนิสัยรักการอ่าน     </w:t>
      </w:r>
    </w:p>
    <w:p w:rsidR="00BD2849" w:rsidRPr="00A47000" w:rsidRDefault="00BD2849" w:rsidP="00BD2849">
      <w:pPr>
        <w:pStyle w:val="3"/>
        <w:spacing w:before="240"/>
        <w:ind w:left="1800" w:hanging="1800"/>
        <w:rPr>
          <w:rFonts w:ascii="TH SarabunIT๙" w:hAnsi="TH SarabunIT๙" w:cs="TH SarabunIT๙"/>
          <w:b/>
          <w:bCs/>
        </w:rPr>
      </w:pPr>
      <w:r w:rsidRPr="00A47000">
        <w:rPr>
          <w:rFonts w:ascii="TH SarabunIT๙" w:hAnsi="TH SarabunIT๙" w:cs="TH SarabunIT๙"/>
          <w:b/>
          <w:bCs/>
          <w:cs/>
        </w:rPr>
        <w:t>สาระที่ 2</w:t>
      </w:r>
      <w:r w:rsidRPr="00A47000">
        <w:rPr>
          <w:rFonts w:ascii="TH SarabunIT๙" w:hAnsi="TH SarabunIT๙" w:cs="TH SarabunIT๙"/>
          <w:b/>
          <w:bCs/>
        </w:rPr>
        <w:t xml:space="preserve">    </w:t>
      </w:r>
      <w:r w:rsidRPr="00A47000">
        <w:rPr>
          <w:rFonts w:ascii="TH SarabunIT๙" w:hAnsi="TH SarabunIT๙" w:cs="TH SarabunIT๙"/>
          <w:b/>
          <w:bCs/>
          <w:cs/>
        </w:rPr>
        <w:t>การเขียน</w:t>
      </w:r>
      <w:r w:rsidRPr="00A47000">
        <w:rPr>
          <w:rFonts w:ascii="TH SarabunIT๙" w:hAnsi="TH SarabunIT๙" w:cs="TH SarabunIT๙"/>
          <w:b/>
          <w:bCs/>
        </w:rPr>
        <w:t xml:space="preserve"> </w:t>
      </w:r>
    </w:p>
    <w:p w:rsidR="00BD2849" w:rsidRPr="00A47000" w:rsidRDefault="00BD2849" w:rsidP="00BD2849">
      <w:pPr>
        <w:pStyle w:val="1"/>
        <w:tabs>
          <w:tab w:val="left" w:pos="1800"/>
        </w:tabs>
        <w:spacing w:before="0" w:after="0"/>
        <w:ind w:left="1800" w:right="-10" w:hanging="180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>มาตรฐาน ท 2</w:t>
      </w:r>
      <w:r w:rsidRPr="00A47000">
        <w:rPr>
          <w:rFonts w:ascii="TH SarabunIT๙" w:hAnsi="TH SarabunIT๙" w:cs="TH SarabunIT๙"/>
          <w:b w:val="0"/>
          <w:bCs w:val="0"/>
          <w:szCs w:val="32"/>
        </w:rPr>
        <w:t>.</w:t>
      </w: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>1</w:t>
      </w:r>
      <w:r w:rsidRPr="00A47000">
        <w:rPr>
          <w:rFonts w:ascii="TH SarabunIT๙" w:hAnsi="TH SarabunIT๙" w:cs="TH SarabunIT๙"/>
          <w:b w:val="0"/>
          <w:bCs w:val="0"/>
          <w:spacing w:val="-8"/>
          <w:szCs w:val="32"/>
          <w:cs/>
        </w:rPr>
        <w:tab/>
        <w:t xml:space="preserve">ใช้กระบวนการเขียนเขียนสื่อสาร เขียนเรียงความ ย่อความ และเขียนเรื่องราวในรูปแบบต่างๆ  </w:t>
      </w: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 xml:space="preserve">เขียนรายงานข้อมูลสารสนเทศและรายงานการศึกษาค้นคว้าอย่าง   มีประสิทธิภาพ                  </w:t>
      </w:r>
    </w:p>
    <w:p w:rsidR="00BD2849" w:rsidRPr="00A47000" w:rsidRDefault="00BD2849" w:rsidP="00BD2849">
      <w:pPr>
        <w:pStyle w:val="3"/>
        <w:spacing w:before="240"/>
        <w:ind w:left="1800" w:hanging="1800"/>
        <w:rPr>
          <w:rFonts w:ascii="TH SarabunIT๙" w:hAnsi="TH SarabunIT๙" w:cs="TH SarabunIT๙"/>
          <w:b/>
          <w:bCs/>
        </w:rPr>
      </w:pPr>
      <w:r w:rsidRPr="00A47000">
        <w:rPr>
          <w:rFonts w:ascii="TH SarabunIT๙" w:hAnsi="TH SarabunIT๙" w:cs="TH SarabunIT๙"/>
          <w:b/>
          <w:bCs/>
          <w:cs/>
        </w:rPr>
        <w:t>สาระที่ 3</w:t>
      </w:r>
      <w:r w:rsidRPr="00A47000">
        <w:rPr>
          <w:rFonts w:ascii="TH SarabunIT๙" w:hAnsi="TH SarabunIT๙" w:cs="TH SarabunIT๙"/>
          <w:b/>
          <w:bCs/>
        </w:rPr>
        <w:t xml:space="preserve">  </w:t>
      </w:r>
      <w:r w:rsidRPr="00A47000">
        <w:rPr>
          <w:rFonts w:ascii="TH SarabunIT๙" w:hAnsi="TH SarabunIT๙" w:cs="TH SarabunIT๙"/>
          <w:b/>
          <w:bCs/>
          <w:cs/>
        </w:rPr>
        <w:t xml:space="preserve">  การฟัง การดู และการพูด</w:t>
      </w:r>
    </w:p>
    <w:p w:rsidR="00BD2849" w:rsidRPr="00A47000" w:rsidRDefault="00BD2849" w:rsidP="00BD2849">
      <w:pPr>
        <w:pStyle w:val="1"/>
        <w:tabs>
          <w:tab w:val="left" w:pos="1800"/>
        </w:tabs>
        <w:spacing w:before="0" w:after="0"/>
        <w:ind w:left="1800" w:right="-10" w:hanging="180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>มาตรฐาน ท 3</w:t>
      </w:r>
      <w:r w:rsidRPr="00A47000">
        <w:rPr>
          <w:rFonts w:ascii="TH SarabunIT๙" w:hAnsi="TH SarabunIT๙" w:cs="TH SarabunIT๙"/>
          <w:b w:val="0"/>
          <w:bCs w:val="0"/>
          <w:szCs w:val="32"/>
        </w:rPr>
        <w:t>.</w:t>
      </w: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>1</w:t>
      </w: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ab/>
        <w:t>สามารถเลือกฟังและดูอย่างมีวิจารณญาณ และพูดแสดงความรู้ ความคิด และ    ความรู้สึกในโอกาสต่างๆ อย่างมีวิจารณญาณและสร้างสรรค์</w:t>
      </w:r>
    </w:p>
    <w:p w:rsidR="00BD2849" w:rsidRPr="00A47000" w:rsidRDefault="00BD2849" w:rsidP="00BD2849">
      <w:pPr>
        <w:pStyle w:val="3"/>
        <w:spacing w:before="240"/>
        <w:ind w:left="1800" w:right="-14" w:hanging="1800"/>
        <w:rPr>
          <w:rFonts w:ascii="TH SarabunIT๙" w:hAnsi="TH SarabunIT๙" w:cs="TH SarabunIT๙"/>
          <w:b/>
          <w:bCs/>
        </w:rPr>
      </w:pPr>
      <w:r w:rsidRPr="00A47000">
        <w:rPr>
          <w:rFonts w:ascii="TH SarabunIT๙" w:hAnsi="TH SarabunIT๙" w:cs="TH SarabunIT๙"/>
          <w:b/>
          <w:bCs/>
          <w:cs/>
        </w:rPr>
        <w:t>สาระที่ 4</w:t>
      </w:r>
      <w:r w:rsidRPr="00A47000">
        <w:rPr>
          <w:rFonts w:ascii="TH SarabunIT๙" w:hAnsi="TH SarabunIT๙" w:cs="TH SarabunIT๙"/>
          <w:b/>
          <w:bCs/>
        </w:rPr>
        <w:t xml:space="preserve">  </w:t>
      </w:r>
      <w:r w:rsidRPr="00A47000">
        <w:rPr>
          <w:rFonts w:ascii="TH SarabunIT๙" w:hAnsi="TH SarabunIT๙" w:cs="TH SarabunIT๙"/>
          <w:b/>
          <w:bCs/>
          <w:cs/>
        </w:rPr>
        <w:t xml:space="preserve">  หลักการใช้ภาษาไทย</w:t>
      </w:r>
    </w:p>
    <w:p w:rsidR="00BD2849" w:rsidRPr="00A47000" w:rsidRDefault="00BD2849" w:rsidP="00BD2849">
      <w:pPr>
        <w:pStyle w:val="1"/>
        <w:tabs>
          <w:tab w:val="left" w:pos="1800"/>
          <w:tab w:val="left" w:pos="9000"/>
        </w:tabs>
        <w:spacing w:before="0" w:after="0"/>
        <w:ind w:left="1800" w:right="-10" w:hanging="180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>มาตรฐาน  ท 4</w:t>
      </w:r>
      <w:r w:rsidRPr="00A47000">
        <w:rPr>
          <w:rFonts w:ascii="TH SarabunIT๙" w:hAnsi="TH SarabunIT๙" w:cs="TH SarabunIT๙"/>
          <w:b w:val="0"/>
          <w:bCs w:val="0"/>
          <w:szCs w:val="32"/>
        </w:rPr>
        <w:t>.</w:t>
      </w: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>1</w:t>
      </w:r>
      <w:r w:rsidRPr="00A47000">
        <w:rPr>
          <w:rFonts w:ascii="TH SarabunIT๙" w:hAnsi="TH SarabunIT๙" w:cs="TH SarabunIT๙"/>
          <w:b w:val="0"/>
          <w:bCs w:val="0"/>
          <w:spacing w:val="-6"/>
          <w:szCs w:val="32"/>
        </w:rPr>
        <w:tab/>
      </w:r>
      <w:r w:rsidRPr="00A47000">
        <w:rPr>
          <w:rFonts w:ascii="TH SarabunIT๙" w:hAnsi="TH SarabunIT๙" w:cs="TH SarabunIT๙"/>
          <w:b w:val="0"/>
          <w:bCs w:val="0"/>
          <w:spacing w:val="-6"/>
          <w:szCs w:val="32"/>
          <w:cs/>
        </w:rPr>
        <w:t>เข้าใจธรรมชาติของภาษาและหลักภาษาไทย  การเปลี่ยนแปลงของภาษาและพลังของภาษา  ภูมิปัญญา</w:t>
      </w: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 xml:space="preserve">ทางภาษา  และรักษาภาษาไทยไว้เป็นสมบัติของชาติ                              </w:t>
      </w:r>
    </w:p>
    <w:p w:rsidR="00BD2849" w:rsidRPr="00A47000" w:rsidRDefault="00BD2849" w:rsidP="00BD2849">
      <w:pPr>
        <w:spacing w:before="240"/>
        <w:ind w:left="1800" w:hanging="1800"/>
        <w:rPr>
          <w:rFonts w:ascii="TH SarabunIT๙" w:hAnsi="TH SarabunIT๙" w:cs="TH SarabunIT๙"/>
          <w:b/>
          <w:bCs/>
          <w:sz w:val="32"/>
          <w:szCs w:val="32"/>
        </w:rPr>
      </w:pPr>
      <w:r w:rsidRPr="00A47000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5</w:t>
      </w:r>
      <w:r w:rsidRPr="00A4700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470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4700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47000">
        <w:rPr>
          <w:rFonts w:ascii="TH SarabunIT๙" w:hAnsi="TH SarabunIT๙" w:cs="TH SarabunIT๙"/>
          <w:b/>
          <w:bCs/>
          <w:sz w:val="32"/>
          <w:szCs w:val="32"/>
          <w:cs/>
        </w:rPr>
        <w:t>วรรณคดีและวรรณกรรม</w:t>
      </w:r>
    </w:p>
    <w:p w:rsidR="00BD2849" w:rsidRPr="00A47000" w:rsidRDefault="00BD2849" w:rsidP="00BD2849">
      <w:pPr>
        <w:pStyle w:val="1"/>
        <w:tabs>
          <w:tab w:val="left" w:pos="1800"/>
        </w:tabs>
        <w:spacing w:before="0" w:after="0"/>
        <w:ind w:left="1800" w:right="-10" w:hanging="180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>มาตรฐาน  ท 5</w:t>
      </w:r>
      <w:r w:rsidRPr="00A47000">
        <w:rPr>
          <w:rFonts w:ascii="TH SarabunIT๙" w:hAnsi="TH SarabunIT๙" w:cs="TH SarabunIT๙"/>
          <w:b w:val="0"/>
          <w:bCs w:val="0"/>
          <w:szCs w:val="32"/>
        </w:rPr>
        <w:t>.</w:t>
      </w: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>1</w:t>
      </w:r>
      <w:r w:rsidRPr="00A47000">
        <w:rPr>
          <w:rFonts w:ascii="TH SarabunIT๙" w:hAnsi="TH SarabunIT๙" w:cs="TH SarabunIT๙"/>
          <w:b w:val="0"/>
          <w:bCs w:val="0"/>
          <w:szCs w:val="32"/>
        </w:rPr>
        <w:tab/>
      </w: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>เข้าใจและแสดงความคิดเห็น วิจารณ์วรรณคดีและวรรณกรรมไทยอย่างเห็นคุณค่าและนำมาประยุกต์ใช้ในชีวิตจริง</w:t>
      </w:r>
    </w:p>
    <w:p w:rsidR="00BD2849" w:rsidRPr="00A47000" w:rsidRDefault="00BD2849" w:rsidP="00BD2849">
      <w:pPr>
        <w:pStyle w:val="1"/>
        <w:spacing w:before="0" w:after="0"/>
        <w:ind w:left="1980" w:right="-10" w:hanging="198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A47000">
        <w:rPr>
          <w:rFonts w:ascii="TH SarabunIT๙" w:hAnsi="TH SarabunIT๙" w:cs="TH SarabunIT๙"/>
          <w:b w:val="0"/>
          <w:bCs w:val="0"/>
          <w:szCs w:val="32"/>
          <w:cs/>
        </w:rPr>
        <w:t xml:space="preserve">                                 </w:t>
      </w:r>
    </w:p>
    <w:p w:rsidR="00BD2849" w:rsidRPr="00A47000" w:rsidRDefault="00BD2849" w:rsidP="00BD2849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4F494D" w:rsidRPr="00A47000" w:rsidRDefault="004F494D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4F494D" w:rsidRPr="00A470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849"/>
    <w:rsid w:val="001B0916"/>
    <w:rsid w:val="001F7158"/>
    <w:rsid w:val="004F494D"/>
    <w:rsid w:val="00A47000"/>
    <w:rsid w:val="00BD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8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BD2849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3">
    <w:name w:val="heading 3"/>
    <w:basedOn w:val="a"/>
    <w:next w:val="a"/>
    <w:link w:val="30"/>
    <w:qFormat/>
    <w:rsid w:val="00BD2849"/>
    <w:pPr>
      <w:keepNext/>
      <w:widowControl w:val="0"/>
      <w:snapToGrid w:val="0"/>
      <w:ind w:firstLine="993"/>
      <w:outlineLvl w:val="2"/>
    </w:pPr>
    <w:rPr>
      <w:rFonts w:ascii="Cordia New" w:eastAsia="Angsan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szCs w:val="32"/>
    </w:rPr>
  </w:style>
  <w:style w:type="character" w:customStyle="1" w:styleId="10">
    <w:name w:val="หัวเรื่อง 1 อักขระ"/>
    <w:basedOn w:val="a0"/>
    <w:link w:val="1"/>
    <w:rsid w:val="00BD2849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30">
    <w:name w:val="หัวเรื่อง 3 อักขระ"/>
    <w:basedOn w:val="a0"/>
    <w:link w:val="3"/>
    <w:rsid w:val="00BD2849"/>
    <w:rPr>
      <w:rFonts w:ascii="Cordia New" w:eastAsia="Angsana New" w:hAnsi="Cordia New" w:cs="Cordi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8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BD2849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3">
    <w:name w:val="heading 3"/>
    <w:basedOn w:val="a"/>
    <w:next w:val="a"/>
    <w:link w:val="30"/>
    <w:qFormat/>
    <w:rsid w:val="00BD2849"/>
    <w:pPr>
      <w:keepNext/>
      <w:widowControl w:val="0"/>
      <w:snapToGrid w:val="0"/>
      <w:ind w:firstLine="993"/>
      <w:outlineLvl w:val="2"/>
    </w:pPr>
    <w:rPr>
      <w:rFonts w:ascii="Cordia New" w:eastAsia="Angsan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szCs w:val="32"/>
    </w:rPr>
  </w:style>
  <w:style w:type="character" w:customStyle="1" w:styleId="10">
    <w:name w:val="หัวเรื่อง 1 อักขระ"/>
    <w:basedOn w:val="a0"/>
    <w:link w:val="1"/>
    <w:rsid w:val="00BD2849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30">
    <w:name w:val="หัวเรื่อง 3 อักขระ"/>
    <w:basedOn w:val="a0"/>
    <w:link w:val="3"/>
    <w:rsid w:val="00BD2849"/>
    <w:rPr>
      <w:rFonts w:ascii="Cordia New" w:eastAsia="Angsana New" w:hAnsi="Cordia New"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2018-04-29T13:57:00Z</dcterms:created>
  <dcterms:modified xsi:type="dcterms:W3CDTF">2018-04-29T13:58:00Z</dcterms:modified>
</cp:coreProperties>
</file>