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EE1" w:rsidRDefault="007C5EE1" w:rsidP="007C5EE1">
      <w:pPr>
        <w:jc w:val="center"/>
        <w:rPr>
          <w:rFonts w:ascii="TH SarabunIT๙" w:hAnsi="TH SarabunIT๙" w:cs="TH SarabunIT๙"/>
          <w:b/>
          <w:bCs/>
        </w:rPr>
      </w:pPr>
      <w:r w:rsidRPr="007C5EE1">
        <w:rPr>
          <w:rFonts w:ascii="TH SarabunIT๙" w:hAnsi="TH SarabunIT๙" w:cs="TH SarabunIT๙"/>
          <w:b/>
          <w:bCs/>
          <w:cs/>
        </w:rPr>
        <w:t>สาระและมาตรฐานการเรียนรู้</w:t>
      </w:r>
    </w:p>
    <w:p w:rsidR="007C5EE1" w:rsidRPr="007C5EE1" w:rsidRDefault="007C5EE1" w:rsidP="007C5EE1">
      <w:pPr>
        <w:jc w:val="center"/>
        <w:rPr>
          <w:rFonts w:ascii="TH SarabunIT๙" w:hAnsi="TH SarabunIT๙" w:cs="TH SarabunIT๙" w:hint="cs"/>
          <w:b/>
          <w:bCs/>
          <w:cs/>
        </w:rPr>
      </w:pPr>
      <w:bookmarkStart w:id="0" w:name="_GoBack"/>
      <w:bookmarkEnd w:id="0"/>
    </w:p>
    <w:p w:rsidR="007C5EE1" w:rsidRPr="007C5EE1" w:rsidRDefault="007C5EE1" w:rsidP="007C5EE1">
      <w:pPr>
        <w:rPr>
          <w:rFonts w:ascii="TH SarabunIT๙" w:hAnsi="TH SarabunIT๙" w:cs="TH SarabunIT๙"/>
          <w:b/>
          <w:bCs/>
        </w:rPr>
      </w:pPr>
      <w:r w:rsidRPr="007C5EE1">
        <w:rPr>
          <w:rFonts w:ascii="TH SarabunIT๙" w:hAnsi="TH SarabunIT๙" w:cs="TH SarabunIT๙"/>
          <w:b/>
          <w:bCs/>
          <w:cs/>
        </w:rPr>
        <w:t>สาระที่  1  ภาษาเพื่อการสื่อสาร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1.1  </w:t>
      </w:r>
      <w:r w:rsidRPr="007C5EE1">
        <w:rPr>
          <w:rFonts w:ascii="TH SarabunIT๙" w:hAnsi="TH SarabunIT๙" w:cs="TH SarabunIT๙"/>
          <w:cs/>
        </w:rPr>
        <w:tab/>
        <w:t>เข้าใจและตีความเรื่องที่ฟังและอ่านจากสื่อประเภทต่าง ๆ  และแสดงความคิดเห็น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อย่างมีเหตุผล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1.2 </w:t>
      </w:r>
      <w:r w:rsidRPr="007C5EE1">
        <w:rPr>
          <w:rFonts w:ascii="TH SarabunIT๙" w:hAnsi="TH SarabunIT๙" w:cs="TH SarabunIT๙"/>
          <w:cs/>
        </w:rPr>
        <w:tab/>
        <w:t>มีทักษะการสื่อสารทางภาษาในการแลกเปลี่ยนข้อมูลข่าวสาร  แสดงความรู้สึกและ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ความคิดเห็นอย่างมีประสิทธิภาพ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1.3  </w:t>
      </w:r>
      <w:r w:rsidRPr="007C5EE1">
        <w:rPr>
          <w:rFonts w:ascii="TH SarabunIT๙" w:hAnsi="TH SarabunIT๙" w:cs="TH SarabunIT๙"/>
          <w:cs/>
        </w:rPr>
        <w:tab/>
        <w:t>นำเสนอข้อมูลข่าวสาร  ความคิดรวบยอด  และความคิดเห็นในเรื่องต่าง ๆ  โดย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การพูดและการเขียน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</w:p>
    <w:p w:rsidR="007C5EE1" w:rsidRPr="007C5EE1" w:rsidRDefault="007C5EE1" w:rsidP="007C5EE1">
      <w:pPr>
        <w:rPr>
          <w:rFonts w:ascii="TH SarabunIT๙" w:hAnsi="TH SarabunIT๙" w:cs="TH SarabunIT๙"/>
          <w:b/>
          <w:bCs/>
        </w:rPr>
      </w:pPr>
      <w:r w:rsidRPr="007C5EE1">
        <w:rPr>
          <w:rFonts w:ascii="TH SarabunIT๙" w:hAnsi="TH SarabunIT๙" w:cs="TH SarabunIT๙"/>
          <w:b/>
          <w:bCs/>
          <w:cs/>
        </w:rPr>
        <w:t>สาระที่  2  ภาษาและวัฒนธรรม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2.1  </w:t>
      </w:r>
      <w:r w:rsidRPr="007C5EE1">
        <w:rPr>
          <w:rFonts w:ascii="TH SarabunIT๙" w:hAnsi="TH SarabunIT๙" w:cs="TH SarabunIT๙"/>
          <w:cs/>
        </w:rPr>
        <w:tab/>
        <w:t>เข้าใจความสัมพันธ์ระหว่างภาษากับวัฒนธรรมของเจ้าของภาษา  และนำไปใช้ได้</w:t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อย่างเหมาะสมกับกาลเทศะ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2.2  </w:t>
      </w:r>
      <w:r w:rsidRPr="007C5EE1">
        <w:rPr>
          <w:rFonts w:ascii="TH SarabunIT๙" w:hAnsi="TH SarabunIT๙" w:cs="TH SarabunIT๙"/>
          <w:cs/>
        </w:rPr>
        <w:tab/>
        <w:t>เข้าใจความเหมือนและความแตกต่างระหว่างภาษาและวัฒนธรรมของเจ้าของภาษา</w:t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กับภาษาและวัฒนธรรมไทย  และนำมาใช้อย่างถูกต้องและเหมาะสม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</w:p>
    <w:p w:rsidR="007C5EE1" w:rsidRPr="007C5EE1" w:rsidRDefault="007C5EE1" w:rsidP="007C5EE1">
      <w:pPr>
        <w:rPr>
          <w:rFonts w:ascii="TH SarabunIT๙" w:hAnsi="TH SarabunIT๙" w:cs="TH SarabunIT๙"/>
          <w:b/>
          <w:bCs/>
        </w:rPr>
      </w:pPr>
      <w:r w:rsidRPr="007C5EE1">
        <w:rPr>
          <w:rFonts w:ascii="TH SarabunIT๙" w:hAnsi="TH SarabunIT๙" w:cs="TH SarabunIT๙"/>
          <w:b/>
          <w:bCs/>
          <w:cs/>
        </w:rPr>
        <w:t>สาระที่  3  ภาษากับความสัมพันธ์กับกลุ่มสาระการเรียนรู้อื่น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3.1  </w:t>
      </w:r>
      <w:r w:rsidRPr="007C5EE1">
        <w:rPr>
          <w:rFonts w:ascii="TH SarabunIT๙" w:hAnsi="TH SarabunIT๙" w:cs="TH SarabunIT๙"/>
          <w:cs/>
        </w:rPr>
        <w:tab/>
        <w:t>ใช้ภาษาต่างประเทศในการเชื่อมโยงความรู้กับกลุ่มสาระการเรียนรู้อื่น  และเป็น</w:t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พื้นฐานในการพัฒนา  แสวงหาความรู้  และเปิดโลกทัศน์ของตน</w:t>
      </w:r>
    </w:p>
    <w:p w:rsidR="007C5EE1" w:rsidRPr="007C5EE1" w:rsidRDefault="007C5EE1" w:rsidP="007C5EE1">
      <w:pPr>
        <w:rPr>
          <w:rFonts w:ascii="TH SarabunIT๙" w:hAnsi="TH SarabunIT๙" w:cs="TH SarabunIT๙"/>
          <w:cs/>
        </w:rPr>
      </w:pPr>
    </w:p>
    <w:p w:rsidR="007C5EE1" w:rsidRPr="007C5EE1" w:rsidRDefault="007C5EE1" w:rsidP="007C5EE1">
      <w:pPr>
        <w:rPr>
          <w:rFonts w:ascii="TH SarabunIT๙" w:hAnsi="TH SarabunIT๙" w:cs="TH SarabunIT๙"/>
          <w:b/>
          <w:bCs/>
        </w:rPr>
      </w:pPr>
      <w:r w:rsidRPr="007C5EE1">
        <w:rPr>
          <w:rFonts w:ascii="TH SarabunIT๙" w:hAnsi="TH SarabunIT๙" w:cs="TH SarabunIT๙"/>
          <w:b/>
          <w:bCs/>
          <w:cs/>
        </w:rPr>
        <w:t>สาระที่  4  ภาษากับความสัมพันธ์กับชุมชนและโลก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4.1  </w:t>
      </w:r>
      <w:r w:rsidRPr="007C5EE1">
        <w:rPr>
          <w:rFonts w:ascii="TH SarabunIT๙" w:hAnsi="TH SarabunIT๙" w:cs="TH SarabunIT๙"/>
          <w:cs/>
        </w:rPr>
        <w:tab/>
        <w:t>ใช้ภาษาต่างประเทศในสถานการณ์ต่าง ๆ  ทั้งในสถานศึกษา  ชุมชน  และสังคม</w:t>
      </w:r>
    </w:p>
    <w:p w:rsidR="007C5EE1" w:rsidRPr="007C5EE1" w:rsidRDefault="007C5EE1" w:rsidP="007C5EE1">
      <w:pPr>
        <w:rPr>
          <w:rFonts w:ascii="TH SarabunIT๙" w:hAnsi="TH SarabunIT๙" w:cs="TH SarabunIT๙"/>
        </w:rPr>
      </w:pPr>
      <w:r w:rsidRPr="007C5EE1">
        <w:rPr>
          <w:rFonts w:ascii="TH SarabunIT๙" w:hAnsi="TH SarabunIT๙" w:cs="TH SarabunIT๙"/>
          <w:cs/>
        </w:rPr>
        <w:t xml:space="preserve">มาตรฐาน  ต  4.2 </w:t>
      </w:r>
      <w:r w:rsidRPr="007C5EE1">
        <w:rPr>
          <w:rFonts w:ascii="TH SarabunIT๙" w:hAnsi="TH SarabunIT๙" w:cs="TH SarabunIT๙"/>
          <w:cs/>
        </w:rPr>
        <w:tab/>
        <w:t>ใช้ภาษาต่างประเทศเป็นเครื่องมือพื้นฐานในการศึกษาต่อ  การประกอบอาชีพและ</w:t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</w:r>
      <w:r w:rsidRPr="007C5EE1">
        <w:rPr>
          <w:rFonts w:ascii="TH SarabunIT๙" w:hAnsi="TH SarabunIT๙" w:cs="TH SarabunIT๙"/>
          <w:cs/>
        </w:rPr>
        <w:tab/>
        <w:t>การแลกเปลี่ยนเรียนรู้กับสังคมโลก</w:t>
      </w:r>
    </w:p>
    <w:p w:rsidR="004F494D" w:rsidRPr="007C5EE1" w:rsidRDefault="004F494D" w:rsidP="007C5EE1">
      <w:pPr>
        <w:rPr>
          <w:rFonts w:ascii="TH SarabunIT๙" w:hAnsi="TH SarabunIT๙" w:cs="TH SarabunIT๙"/>
        </w:rPr>
      </w:pPr>
    </w:p>
    <w:sectPr w:rsidR="004F494D" w:rsidRPr="007C5E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E1"/>
    <w:rsid w:val="001B0916"/>
    <w:rsid w:val="001F7158"/>
    <w:rsid w:val="004F494D"/>
    <w:rsid w:val="007C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E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E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2018-04-29T13:48:00Z</dcterms:created>
  <dcterms:modified xsi:type="dcterms:W3CDTF">2018-04-29T13:49:00Z</dcterms:modified>
</cp:coreProperties>
</file>