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E3E" w:rsidRPr="004E651A" w:rsidRDefault="00F95E3E" w:rsidP="004E651A">
      <w:pPr>
        <w:jc w:val="center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กลุ่มสาระการเรียนรู้ศิลปะ</w:t>
      </w:r>
    </w:p>
    <w:p w:rsidR="0015478C" w:rsidRPr="004E651A" w:rsidRDefault="0015478C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452CB" w:rsidRPr="004E651A" w:rsidRDefault="002452CB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ทำไมต้องเรียนศิลปะ</w:t>
      </w:r>
    </w:p>
    <w:p w:rsidR="002452CB" w:rsidRPr="004E651A" w:rsidRDefault="002452CB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กลุ่มสาระการเรียนรู้ศิลปะเป็นกลุ่มสาระที่ช่วยพัฒนาให้ผู้เรียนมีความคิดริเริ่มสร้างสรรค์</w:t>
      </w:r>
      <w:r w:rsidR="00152C2B" w:rsidRPr="004E651A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มีจินตนาการทางศิลปะ  ชื่นชมความงาม  มีสุนทรียภาพ  ความมีคุณค่า ซึ่งมีผลต่อคุณภาพชีวิตมนุษย์  กิจกรรมทางศิลปะช่วยพัฒนาผู้เรียนทั้งด้านร่างกาย  จิตใจ สติปัญญา อารมณ์ สังคม ตลอดจน</w:t>
      </w:r>
      <w:r w:rsidR="00152C2B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การนำไปสู่การพัฒนาสิ่งแวดล้อม  ส่งเสริมให้ผู้เรียนมีความเชื่อมั่นในตนเอง อันเป็นพื้นฐาน</w:t>
      </w:r>
      <w:r w:rsidR="00152C2B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ในการศึกษาต่อหรือประกอบอาชีพได้ </w:t>
      </w:r>
    </w:p>
    <w:p w:rsidR="002452CB" w:rsidRPr="004E651A" w:rsidRDefault="002452CB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452CB" w:rsidRPr="004E651A" w:rsidRDefault="002452CB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เรียนรู้อะไรในศิลปะ</w:t>
      </w:r>
    </w:p>
    <w:p w:rsidR="002452CB" w:rsidRPr="004E651A" w:rsidRDefault="002452CB" w:rsidP="004E651A">
      <w:pPr>
        <w:jc w:val="thaiDistribute"/>
        <w:rPr>
          <w:rFonts w:ascii="TH SarabunIT๙" w:hAnsi="TH SarabunIT๙" w:cs="TH SarabunIT๙"/>
          <w:spacing w:val="-20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กลุ่มสาระการเรียนรู้ศิลปะมุ่งพัฒนาให้ผู้เรียนเกิดความรู้ความเข้าใจ มีทักษะวิธีการทางศิลปะ เกิดความซาบซึ้งในคุณค่าของศิลปะ เปิดโอกาสให้ผู้เรียนแสดงออกอย่างอิสระในศิลปะแขนงต่าง</w:t>
      </w:r>
      <w:r w:rsidR="00152C2B"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Pr="004E651A">
        <w:rPr>
          <w:rFonts w:ascii="TH SarabunIT๙" w:hAnsi="TH SarabunIT๙" w:cs="TH SarabunIT๙"/>
          <w:spacing w:val="-20"/>
          <w:sz w:val="32"/>
          <w:szCs w:val="32"/>
          <w:cs/>
        </w:rPr>
        <w:t>ประกอบด้วยสาระสำคัญ คือ</w:t>
      </w:r>
    </w:p>
    <w:p w:rsidR="002452CB" w:rsidRPr="004E651A" w:rsidRDefault="00152C2B" w:rsidP="004E651A">
      <w:pPr>
        <w:tabs>
          <w:tab w:val="left" w:pos="720"/>
          <w:tab w:val="left" w:pos="936"/>
          <w:tab w:val="left" w:pos="193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52CB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ทัศนศิลป์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มีความรู้ความเข้าใจองค์ประกอบศิลป์ ทัศนธาตุ สร้างและนำเสนอผลงาน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ทางทัศนศิลป์จากจินตนาการ โดยสามารถใช้อุปกรณ์ที่เหมาะสม รวมทั้งสามารถใช้เทคนิค วิธีการ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ของศิลปินในการสร้างงานได้อย่างมีประสิทธิภาพ  วิ</w:t>
      </w:r>
      <w:r w:rsidR="002452CB" w:rsidRPr="004E651A">
        <w:rPr>
          <w:rFonts w:ascii="TH SarabunIT๙" w:hAnsi="TH SarabunIT๙" w:cs="TH SarabunIT๙"/>
          <w:spacing w:val="-20"/>
          <w:sz w:val="32"/>
          <w:szCs w:val="32"/>
          <w:cs/>
        </w:rPr>
        <w:t>เคราะห์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วิพากษ์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 xml:space="preserve">วิจารณ์คุณค่างานทัศนศิลป์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เข้าใจความสัมพันธ์ระหว่างทัศนศิลป์  ประวัติศาสตร์ และวัฒนธรรม  เห็นคุณค่างานศิลปะที่เป็นมรดกทางวัฒนธรรม ภูมิปัญญาท้องถิ่น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ภูมิปัญญาไทยและสากล</w:t>
      </w:r>
      <w:r w:rsidR="002452CB" w:rsidRPr="004E651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 xml:space="preserve">ชื่นชม ประยุกต์ใช้ในชีวิตประจำวัน  </w:t>
      </w:r>
    </w:p>
    <w:p w:rsidR="002452CB" w:rsidRPr="004E651A" w:rsidRDefault="00152C2B" w:rsidP="004E651A">
      <w:pPr>
        <w:tabs>
          <w:tab w:val="left" w:pos="720"/>
          <w:tab w:val="left" w:pos="936"/>
          <w:tab w:val="left" w:pos="193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52CB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ดนตรี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มีความรู้ความเข้าใจองค์ประกอบดนตรีแสดงออกทางดนตรีอย่างสร้างสรรค์ วิเคราะห์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วิพากษ์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วิจารณ์คุณค่าดนตรี ถ่ายทอดความรู้สึก ทางดนตรีอย่างอิสระ ชื่นชมและประยุกต์ใช้ในชีวิตประจำวัน เข้าใจความสัมพันธ์ระหว่างดนตรี ประวัติศาสตร์ และวัฒนธรรม เห็นคุณค่าดนตรี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ที่เป็นมรดกทางวัฒนธรรม ภูมิปัญญาท้องถิ่น ภูมิปัญญาไทย และสากล ร้องเพลง และเล่นดนตรี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ในรูปแบบต่าง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 xml:space="preserve">ๆ แสดงความคิดเห็นเกี่ยวกับเสียงดนตรี  แสดงความรู้สึกที่มีต่อดนตรีในเชิงสุนทรียะ เข้าใจความสัมพันธ์ระหว่างดนตรีกับประเพณีวัฒนธรรม  และเหตุการณ์ในประวัติศาสตร์  </w:t>
      </w:r>
    </w:p>
    <w:p w:rsidR="0015478C" w:rsidRPr="004E651A" w:rsidRDefault="00152C2B" w:rsidP="004E651A">
      <w:pPr>
        <w:tabs>
          <w:tab w:val="left" w:pos="720"/>
          <w:tab w:val="left" w:pos="936"/>
          <w:tab w:val="left" w:pos="1930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52CB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นาฏศิลป์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มีความรู้ความเข้าใจองค์ประกอบนาฏศิลป์  แสดงออกทางนาฏศิลป์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อย่างสร้างสรรค์  ใช้ศัพท์เบื้องต้นทางนาฏศิลป์ วิเคราะห์วิพากษ์ วิจารณ์คุณค่านาฏศิลป์ ถ่ายทอดความรู้สึก ความคิดอย่างอิสระ สร้างสรรค์การเคลื่อนไหวในรูปแบบต่าง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>ๆ ประยุกต์ใช้นาฏศิลป์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2452CB" w:rsidRPr="004E651A">
        <w:rPr>
          <w:rFonts w:ascii="TH SarabunIT๙" w:hAnsi="TH SarabunIT๙" w:cs="TH SarabunIT๙"/>
          <w:sz w:val="32"/>
          <w:szCs w:val="32"/>
          <w:cs/>
        </w:rPr>
        <w:t xml:space="preserve">ในชีวิตประจำวัน  เข้าใจความสัมพันธ์ระหว่างนาฏศิลป์กับประวัติศาสตร์ </w:t>
      </w:r>
      <w:r w:rsidR="002452CB" w:rsidRPr="004E651A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วัฒนธรรม เห็นคุณค่า</w:t>
      </w:r>
      <w:r w:rsidRPr="004E651A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            </w:t>
      </w:r>
      <w:r w:rsidR="002452CB" w:rsidRPr="004E651A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ของนาฏศิลป์ที่เป็นมรดกทางวัฒนธรรม  ภูมิปัญญาท้องถิ่น  ภูมิปัญญาไทย และสากล</w:t>
      </w:r>
      <w:r w:rsidR="0015478C" w:rsidRPr="004E651A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 </w:t>
      </w:r>
    </w:p>
    <w:p w:rsidR="0015478C" w:rsidRPr="004E651A" w:rsidRDefault="0015478C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5478C" w:rsidRPr="004E651A" w:rsidRDefault="0015478C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สาระและมาตรฐาน</w:t>
      </w:r>
      <w:r w:rsidR="00216262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การเรียนรู้</w:t>
      </w:r>
    </w:p>
    <w:p w:rsidR="0015478C" w:rsidRPr="004E651A" w:rsidRDefault="0015478C" w:rsidP="004E651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5478C" w:rsidRPr="004E651A" w:rsidRDefault="0015478C" w:rsidP="004E651A">
      <w:pPr>
        <w:tabs>
          <w:tab w:val="left" w:pos="1440"/>
          <w:tab w:val="left" w:pos="1620"/>
        </w:tabs>
        <w:ind w:left="-1077" w:right="-1412" w:firstLine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ทัศนศิลป์</w:t>
      </w:r>
    </w:p>
    <w:p w:rsidR="00D06BF8" w:rsidRPr="004E651A" w:rsidRDefault="0015478C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0B82"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สร้างสรรค์งานทัศนศิลป์ตามจินตนาการ และความคิดสร้างสรรค์ วิเคราะห์ วิพากษ์ </w:t>
      </w:r>
    </w:p>
    <w:p w:rsidR="00D06BF8" w:rsidRPr="004E651A" w:rsidRDefault="00D06BF8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</w:r>
      <w:r w:rsidR="0015478C" w:rsidRPr="004E651A">
        <w:rPr>
          <w:rFonts w:ascii="TH SarabunIT๙" w:hAnsi="TH SarabunIT๙" w:cs="TH SarabunIT๙"/>
          <w:sz w:val="32"/>
          <w:szCs w:val="32"/>
          <w:cs/>
        </w:rPr>
        <w:t>วิจารณ์</w:t>
      </w:r>
      <w:r w:rsidR="0015478C" w:rsidRPr="004E651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คุณค่างานทัศนศิลป์ ถ่ายทอดความรู้สึก ความคิดต่องานศิลปะอย่างอิสระ </w:t>
      </w:r>
    </w:p>
    <w:p w:rsidR="0015478C" w:rsidRPr="004E651A" w:rsidRDefault="00D06BF8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4E651A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15478C"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ชื่นชม และประยุกต์ใช้</w:t>
      </w:r>
      <w:r w:rsidR="002452CB" w:rsidRPr="004E651A">
        <w:rPr>
          <w:rFonts w:ascii="TH SarabunIT๙" w:hAnsi="TH SarabunIT๙" w:cs="TH SarabunIT๙"/>
          <w:spacing w:val="-4"/>
          <w:sz w:val="32"/>
          <w:szCs w:val="32"/>
          <w:cs/>
        </w:rPr>
        <w:t>ในชีวิตประจำวัน</w:t>
      </w:r>
    </w:p>
    <w:p w:rsidR="006A0B82" w:rsidRPr="004E651A" w:rsidRDefault="0015478C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6262"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0B82" w:rsidRPr="004E651A">
        <w:rPr>
          <w:rFonts w:ascii="TH SarabunIT๙" w:hAnsi="TH SarabunIT๙" w:cs="TH SarabunIT๙"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เข้าใจความสัมพันธ์ระหว่างทัศนศิลป์ ประวัติศาสตร์ และวัฒนธรรม เห็นคุณค่างาน</w:t>
      </w:r>
    </w:p>
    <w:p w:rsidR="0015478C" w:rsidRPr="004E651A" w:rsidRDefault="00D06BF8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15478C" w:rsidRPr="004E651A">
        <w:rPr>
          <w:rFonts w:ascii="TH SarabunIT๙" w:hAnsi="TH SarabunIT๙" w:cs="TH SarabunIT๙"/>
          <w:sz w:val="32"/>
          <w:szCs w:val="32"/>
          <w:cs/>
        </w:rPr>
        <w:t>ทัศนศิลป์ที่เป็นมรดกทางวัฒนธรรม ภูมิปัญญาท้องถิ่น ภูมิปัญญาไทย และสากล</w:t>
      </w:r>
    </w:p>
    <w:p w:rsidR="00D06BF8" w:rsidRPr="004E651A" w:rsidRDefault="00D06BF8" w:rsidP="004E651A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15478C" w:rsidRPr="004E651A" w:rsidRDefault="0015478C" w:rsidP="004E651A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1508D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ดนตรี</w:t>
      </w:r>
    </w:p>
    <w:p w:rsidR="0015478C" w:rsidRPr="004E651A" w:rsidRDefault="0015478C" w:rsidP="004E651A">
      <w:pPr>
        <w:tabs>
          <w:tab w:val="left" w:pos="1440"/>
          <w:tab w:val="left" w:pos="1620"/>
        </w:tabs>
        <w:ind w:left="1620" w:hanging="16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เข้าใจและแสดงออกทางดนตรีอย่างสร้างสรรค์ วิเคราะห์ วิพากษ์วิจารณ์คุณค่าดนตรี ถ่ายทอดความรู้สึก ความคิดต่อดนตรีอย่างอิสระ ชื่นชม และประยุกต์ใช้ในชีวิตประจำวัน</w:t>
      </w:r>
    </w:p>
    <w:p w:rsidR="00D06BF8" w:rsidRPr="004E651A" w:rsidRDefault="0015478C" w:rsidP="004E651A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D06BF8" w:rsidRPr="004E651A">
        <w:rPr>
          <w:rFonts w:ascii="TH SarabunIT๙" w:hAnsi="TH SarabunIT๙" w:cs="TH SarabunIT๙"/>
          <w:color w:val="000000"/>
          <w:spacing w:val="-6"/>
          <w:sz w:val="32"/>
          <w:szCs w:val="32"/>
        </w:rPr>
        <w:tab/>
      </w:r>
      <w:r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6A0B82"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เข้าใจความสัมพันธ์ระหว่างดนตรี ประวัติศาสตร์ และวัฒนธรรม เห็นคุณค่าของดนตรี</w:t>
      </w:r>
    </w:p>
    <w:p w:rsidR="0015478C" w:rsidRPr="004E651A" w:rsidRDefault="00D06BF8" w:rsidP="004E651A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5478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5478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เป็นมรดกทางวัฒนธรรม ภูมิปัญญาท้องถิ่น ภูมิปัญญาไทยและสากล</w:t>
      </w:r>
    </w:p>
    <w:p w:rsidR="0015478C" w:rsidRPr="004E651A" w:rsidRDefault="0015478C" w:rsidP="004E651A">
      <w:pPr>
        <w:tabs>
          <w:tab w:val="left" w:pos="1620"/>
        </w:tabs>
        <w:ind w:left="7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</w:p>
    <w:p w:rsidR="0015478C" w:rsidRPr="004E651A" w:rsidRDefault="0015478C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นาฏศิลป์</w:t>
      </w:r>
    </w:p>
    <w:p w:rsidR="00D06BF8" w:rsidRPr="004E651A" w:rsidRDefault="0015478C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A0B82" w:rsidRPr="004E651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เข้าใจ และแสดงออกทางนาฏศิลป์อย่างสร้างสรรค์ วิเคราะห์ วิพากษ์วิจารณ์คุณค่า</w:t>
      </w:r>
    </w:p>
    <w:p w:rsidR="00D06BF8" w:rsidRPr="004E651A" w:rsidRDefault="00D06BF8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5478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นาฏศิลป์ถ่ายทอดความรู้สึก ความคิดอย่างอิสระ ชื่นชม และประยุกต์ใช้</w:t>
      </w:r>
    </w:p>
    <w:p w:rsidR="0015478C" w:rsidRPr="004E651A" w:rsidRDefault="00D06BF8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5478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ในชีวิตประจำวัน</w:t>
      </w:r>
    </w:p>
    <w:p w:rsidR="00D06BF8" w:rsidRPr="004E651A" w:rsidRDefault="0015478C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A0B82" w:rsidRPr="004E651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เข้าใจความสัมพันธ์ระหว่างนาฏศิลป์ ประวัติศาสตร์และวัฒนธรรม เห็นคุณค่า</w:t>
      </w:r>
    </w:p>
    <w:p w:rsidR="0015478C" w:rsidRPr="004E651A" w:rsidRDefault="00D06BF8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5478C" w:rsidRPr="004E651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ของนาฏศิลป์ที่เป็นมรดกทางวัฒนธรรม ภูมิปัญญาท้องถิ่น ภูมิปัญญาไทยและสากล</w:t>
      </w:r>
    </w:p>
    <w:p w:rsidR="0015478C" w:rsidRPr="004E651A" w:rsidRDefault="0015478C" w:rsidP="004E651A">
      <w:pPr>
        <w:tabs>
          <w:tab w:val="left" w:pos="1440"/>
          <w:tab w:val="left" w:pos="1620"/>
        </w:tabs>
        <w:ind w:left="-1077" w:right="-1412" w:firstLine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52438" w:rsidRPr="004E651A" w:rsidRDefault="00A52438" w:rsidP="004E65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คุณภาพผู้เรียน</w:t>
      </w:r>
    </w:p>
    <w:p w:rsidR="00A52438" w:rsidRPr="004E651A" w:rsidRDefault="00A52438" w:rsidP="004E651A">
      <w:pPr>
        <w:rPr>
          <w:rFonts w:ascii="TH SarabunIT๙" w:hAnsi="TH SarabunIT๙" w:cs="TH SarabunIT๙"/>
          <w:sz w:val="32"/>
          <w:szCs w:val="32"/>
        </w:rPr>
      </w:pPr>
    </w:p>
    <w:p w:rsidR="00A52438" w:rsidRPr="004E651A" w:rsidRDefault="00A52438" w:rsidP="004E651A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จบชั้นมัธยมศึกษาปีที่ ๓</w:t>
      </w:r>
    </w:p>
    <w:p w:rsidR="00A52438" w:rsidRPr="004E651A" w:rsidRDefault="00A52438" w:rsidP="004E651A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รู้และเข้าใจเรื่องทัศนธาตุและหลักการออกแบบและเทคนิคที่หลากหลายในการ          สร้างงานทัศนศิลป์ ๒ มิติ และ ๓ มิติ เพื่อสื่อความหมายและเรื่องราวต่าง ๆ ได้อย่างมีคุณภาพ วิเคราะห์รูปแบบเนื้อหาและประเมินคุณค่างานทัศนศิลป์ของตนเองและผู้อื่น สามารถเลือกงานทัศนศิลป์โดยใช้เกณฑ์ที่กำหนดขึ้นอย่างเหมาะสม สามารถออกแบบรูปภาพ สัญลักษณ์ กราฟิก         ในการนำเสนอข้อมูลและมีความรู้ ทักษะที่จำเป็นด้านอาชีพที่เกี่ยวข้องกันกับงานทัศนศิลป์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รู้และเข้าใจการเปลี่ยนแปลงและพัฒนาการของงานทัศนศิลป์ของชาติและท้องถิ่น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แต่ละยุคสมัย เห็นคุณค่างานทัศนศิลป์ที่สะท้อนวัฒนธรรมและสามารถเปรียบเทียบงานทัศนศิลป์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ที่มาจากยุคสมัยและวัฒนธรรมต่าง ๆ 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รู้และเข้าใจถึงความแตกต่างทางด้านเสียง องค์ประกอบ อารมณ์ ความรู้สึก                    ของบทเพลงจากวัฒนธรรมต่าง ๆ มีทักษะในการร้อง บรรเลงเครื่องดนตรี ทั้งเดี่ยวและเป็นวงโดยเน้นเทคนิคการร้องบรรเลงอย่างมีคุณภาพ มีทักษะในการสร้างสรรค์บทเพลงอย่างง่าย อ่านเขียนโน้ต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ในบันไดเสียงที่มีเครื่องหมาย แปลงเสียงเบื้องต้นได้ รู้และเข้าใจถึงปัจจัยที่มีผลต่อรูปแบบของผลงานทางดนตรี องค์ประกอบของผลงานด้านดนตรีกับศิลปะแขนงอื่น แสดงความคิดเห็นและบรรยายอารมณ์ความรู้สึกที่มีต่อบทเพลง สามารถนำเสนอบทเพลงที่ชื่นชอบได้อย่างมีเหตุผล มีทักษะในการประเมินคุณภาพของบทเพลงและการแสดงดนตรี รู้ถึงอาชีพต่าง ๆ ที่เกี่ยวข้องกับดนตรีและบทบาทของดนตรีในธุรกิจบันเทิง เข้าใจถึงอิทธิพลของดนตรีที่มีต่อบุคคลและสังคม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pacing w:val="-8"/>
          <w:sz w:val="32"/>
          <w:szCs w:val="32"/>
        </w:rPr>
        <w:lastRenderedPageBreak/>
        <w:sym w:font="Symbol" w:char="F0B7"/>
      </w:r>
      <w:r w:rsidR="009D27E4" w:rsidRPr="004E651A">
        <w:rPr>
          <w:rFonts w:ascii="TH SarabunIT๙" w:hAnsi="TH SarabunIT๙" w:cs="TH SarabunIT๙"/>
          <w:b/>
          <w:bCs/>
          <w:spacing w:val="-8"/>
          <w:sz w:val="32"/>
          <w:szCs w:val="32"/>
        </w:rPr>
        <w:tab/>
      </w:r>
      <w:r w:rsidRPr="004E651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รู้และเข้าใจที่มา ความสัมพันธ์ อิทธิพลและบทบาทของดนตรีแต่ละวัฒนธรรมในยุคสมัยต่าง ๆ </w:t>
      </w:r>
      <w:r w:rsidRPr="004E651A">
        <w:rPr>
          <w:rFonts w:ascii="TH SarabunIT๙" w:hAnsi="TH SarabunIT๙" w:cs="TH SarabunIT๙"/>
          <w:sz w:val="32"/>
          <w:szCs w:val="32"/>
          <w:cs/>
        </w:rPr>
        <w:t>วิเคราะห์ปัจจัยที่ทำให้งานดนตรีได้รับการยอมรับ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รู้และเข้าใจการใช้นาฏยศัพท์หรือศัพท์ทางการละครในการแปลความและสื่อสาร             ผ่านการแสดง รวมทั้งพัฒนารูปแบบการแสดง สามารถใช้เกณฑ์ง่าย ๆ ในการพิจารณาคุณภาพ          การแสดง วิจารณ์เปรียบเทียบงานนาฏศิลป์ โดยใช้ความรู้เรื่ององค์ประกอบทางนาฏศิลป์                 ร่วมจัดการแสดง  นำแนวคิดของการแสดงไปปรับใช้ในชีวิตประจำวัน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รู้และเข้าใจประเภทละครไทยในแต่ละยุคสมัย ปัจจัยที่มีผลต่อการเปลี่ยนแปลง                      ของนาฏศิลป์ไทย นาฏศิลป์พื้นบ้าน ละครไทย และละครพื้นบ้าน เปรียบเทียบลักษณะเฉพาะ             ของการแสดงนาฏศิลป์จากวัฒนธรรมต่าง ๆ รวมทั้งสามารถออกแบบและสร้างสรรค์อุปกรณ์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เครื่องแต่งกายในการแสดงนาฏศิลป์และละคร มีความเข้าใจ ความสำคัญ บทบาทของนาฏศิลป์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และละครในชีวิตประจำวัน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D27E4" w:rsidRPr="004E651A" w:rsidRDefault="009D27E4" w:rsidP="004E651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52438" w:rsidRPr="004E651A" w:rsidRDefault="00A52438" w:rsidP="004E651A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จบชั้นมัธยมศึกษาปีที่ ๖</w:t>
      </w:r>
    </w:p>
    <w:p w:rsidR="00A52438" w:rsidRPr="004E651A" w:rsidRDefault="00A52438" w:rsidP="004E651A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รู้และเข้าใจเกี่ยวกับทัศนธาตุและหลักการออกแบบในการสื่อความหมาย สามารถใช้ศัพท์ทางทัศนศิลป์ อธิบายจุดประสงค์และเนื้อหาของงานทัศนศิลป์ มีทักษะและเทคนิคในการใช้วัสดุ อุปกรณ์และกระบวนการที่สูงขึ้นในการสร้างงานทัศนศิลป์ วิเคราะห์เนื้อหาและแนวคิด เทคนิควิธีการ การแสดงออกของศิลปินทั้งไทยและสากล ตลอดจนการใช้เทคโนโลยีต่าง ๆ ในการออกแบบสร้างสรรค์งานที่เหมาะสมกับโอกาส สถานที่ รวมทั้งแสดงความคิดเห็นเกี่ยวกับสภาพสังคมด้วยภาพล้อเลียนหรือการ์ตูน ตลอดจนประเมินและวิจารณ์คุณค่างานทัศนศิลป์ด้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>วย</w:t>
      </w:r>
      <w:r w:rsidRPr="004E651A">
        <w:rPr>
          <w:rFonts w:ascii="TH SarabunIT๙" w:hAnsi="TH SarabunIT๙" w:cs="TH SarabunIT๙"/>
          <w:sz w:val="32"/>
          <w:szCs w:val="32"/>
          <w:cs/>
        </w:rPr>
        <w:t>หลักทฤษฎีวิจารณ์ศิลปะ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วิเคราะห์เปรียบเทียบงานทัศนศิลป์ในรูปแบบตะวันออกและรูปแบบตะวันตก 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เข้าใจอิทธิพลของมรดกทางวัฒนธรรมภูมิปัญญาระหว่างประเทศที่มีผลต่อการสร้างสรรค์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งานทัศนศิลป์ในสังคม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รู้และเข้าใจรูปแบบบทเพลงและวงดนตรีแต่ละประเภท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sz w:val="32"/>
          <w:szCs w:val="32"/>
          <w:cs/>
        </w:rPr>
        <w:t>และจำแนกรูปแบบ                   ของวงดนตรีทั้งไทยและสากล เข้าใจอิทธิพลของวัฒนธรรมต่อการสร้างสรรค์ดนตรี เปรียบเทียบอารมณ์และความรู้สึกที่ได้รับจากดนตรีที่มาจากวัฒนธรรมต่างกัน อ่าน เขียน โน้ตดนตรีไทยและสากล ในอัตราจังหวะต่าง ๆ มีทักษะในการร้องเพลงหรือเล่นดนตรีเดี่ยวและรวมวงโดยเน้นเทคนิค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 xml:space="preserve"> การแสดงออกและคุณภาพของการแสดง สร้างเกณฑ์สำหรับประเมินคุณภาพการประพันธ์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การเล่นดนตรีของตนเองและผู้อื่นได้อย่างเหมาะสม สามารถนำดนตรีไประยุกต์ใช้ในงานอื่น ๆ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วิเคราะห์ เปรียบเทียบรูปแบบ ลักษณะเด่นของดนตรีไทยและสากลในวัฒนธรรมต่าง ๆ เข้าใจ</w:t>
      </w:r>
      <w:r w:rsidRPr="004E651A">
        <w:rPr>
          <w:rFonts w:ascii="TH SarabunIT๙" w:hAnsi="TH SarabunIT๙" w:cs="TH SarabunIT๙"/>
          <w:sz w:val="32"/>
          <w:szCs w:val="32"/>
          <w:cs/>
        </w:rPr>
        <w:t>บทบาทของดนตรีที่สะท้อนแนวความคิดและค่านิยมของคนในสังคม สถานะทางสังคม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ของนักดนตรีในวัฒนธรรมต่าง ๆ สร้างแนวทางและมีส่วนร่วมในการส่งเสริมและอนุรักษ์ดนตรี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มีทักษะในการแสดงหลากหลายรูปแบบ มีความคิดริเริ่มในการแสดงนาฏศิลป์เป็นคู่</w:t>
      </w:r>
      <w:r w:rsidR="009D27E4" w:rsidRPr="004E651A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4E651A">
        <w:rPr>
          <w:rFonts w:ascii="TH SarabunIT๙" w:hAnsi="TH SarabunIT๙" w:cs="TH SarabunIT๙"/>
          <w:sz w:val="32"/>
          <w:szCs w:val="32"/>
          <w:cs/>
        </w:rPr>
        <w:t>และเป็นหมู่ สร้างสรรค์ละครสั้นในรูปแบบที่ชื่นชอบ สามารถวิเคราะห์แก่นของการแสดงนาฏศิลป์และละครที่ต้องการสื่อความหมายในการแสดง</w:t>
      </w:r>
      <w:r w:rsidR="00576BD8" w:rsidRPr="004E651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E651A">
        <w:rPr>
          <w:rFonts w:ascii="TH SarabunIT๙" w:hAnsi="TH SarabunIT๙" w:cs="TH SarabunIT๙"/>
          <w:sz w:val="32"/>
          <w:szCs w:val="32"/>
          <w:cs/>
        </w:rPr>
        <w:t>อิทธิพลของเครื่องแต่งกาย แสง สี เสียง  ฉาก อุปกรณ์ และ</w:t>
      </w:r>
      <w:r w:rsidRPr="004E651A">
        <w:rPr>
          <w:rFonts w:ascii="TH SarabunIT๙" w:hAnsi="TH SarabunIT๙" w:cs="TH SarabunIT๙"/>
          <w:sz w:val="32"/>
          <w:szCs w:val="32"/>
          <w:cs/>
        </w:rPr>
        <w:lastRenderedPageBreak/>
        <w:t>สถานที่ที่มีผลต่อการแสดง วิจารณ์การแสดงนาฏศิลป์และละคร</w:t>
      </w:r>
      <w:r w:rsidR="00576BD8" w:rsidRPr="004E651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E651A">
        <w:rPr>
          <w:rFonts w:ascii="TH SarabunIT๙" w:hAnsi="TH SarabunIT๙" w:cs="TH SarabunIT๙"/>
          <w:sz w:val="32"/>
          <w:szCs w:val="32"/>
          <w:cs/>
        </w:rPr>
        <w:t>พัฒนาและใช้เกณฑ์การประเมินในการประเมินการแสดง และสามารถวิเคราะห์ท่าทางการเคลื่อนไหวของผู้คนในชีวิตประจำวันและนำมาประยุกต์ใช้ในการแสดง</w:t>
      </w:r>
    </w:p>
    <w:p w:rsidR="00A52438" w:rsidRPr="004E651A" w:rsidRDefault="00A52438" w:rsidP="004E651A">
      <w:pPr>
        <w:tabs>
          <w:tab w:val="left" w:pos="720"/>
          <w:tab w:val="left" w:pos="1080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</w:rPr>
        <w:sym w:font="Symbol" w:char="F0B7"/>
      </w:r>
      <w:r w:rsidR="009D27E4"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เข้าใจวิวัฒนาการของนาฏศิลป์และการแสดงละครไทย และบทบาทของบุคคลสำคัญ              ในวงการนาฏศิลป์และการละครของประเทศไทยในยุคสมัยต่าง ๆ สามารถเปรียบเทียบการนำการแสดงไปใช้ในโอกาสต่าง ๆ และเสนอแนวคิดในการอนุรักษ์นาฏศิลป์ไทย</w:t>
      </w:r>
    </w:p>
    <w:p w:rsidR="00A52438" w:rsidRPr="004E651A" w:rsidRDefault="00A52438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274F9" w:rsidRPr="004E651A" w:rsidRDefault="009D27E4" w:rsidP="004E651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</w:t>
      </w:r>
      <w:r w:rsidR="004274F9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าระการเรียนรู้แกนกลาง</w:t>
      </w:r>
    </w:p>
    <w:p w:rsidR="009D27E4" w:rsidRPr="004E651A" w:rsidRDefault="009D27E4" w:rsidP="004E651A">
      <w:pPr>
        <w:tabs>
          <w:tab w:val="left" w:pos="1440"/>
          <w:tab w:val="left" w:pos="1620"/>
        </w:tabs>
        <w:ind w:left="-1077" w:right="-1412" w:firstLine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73921" w:rsidRPr="004E651A" w:rsidRDefault="00C73921" w:rsidP="004E651A">
      <w:pPr>
        <w:tabs>
          <w:tab w:val="left" w:pos="1440"/>
          <w:tab w:val="left" w:pos="1620"/>
        </w:tabs>
        <w:ind w:left="-1077" w:right="-1412" w:firstLine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ทัศนศิลป์</w:t>
      </w:r>
    </w:p>
    <w:p w:rsidR="00C73921" w:rsidRPr="004E651A" w:rsidRDefault="00C73921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สร้างสรรค์งานทัศนศิลป์ตามจินตนาการ และความคิดสร้างสรรค์ วิเคราะห์ วิพากษ์</w:t>
      </w:r>
      <w:r w:rsidR="009D27E4" w:rsidRPr="004E651A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วิจารณ์คุณค่างานทัศนศิลป์ ถ่ายทอดความรู้สึก ความคิดต่องานศิลปะอย่างอิสระ</w:t>
      </w:r>
      <w:r w:rsidR="009D27E4" w:rsidRPr="004E651A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ชื่นชม และประยุกต์ใช้ในชีวิตประจำวัน</w:t>
      </w:r>
    </w:p>
    <w:p w:rsidR="00C73921" w:rsidRPr="004E651A" w:rsidRDefault="00C7392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4140"/>
      </w:tblGrid>
      <w:tr w:rsidR="002D372D" w:rsidRPr="004E651A">
        <w:tc>
          <w:tcPr>
            <w:tcW w:w="720" w:type="dxa"/>
            <w:vMerge w:val="restart"/>
          </w:tcPr>
          <w:p w:rsidR="002D372D" w:rsidRPr="004E651A" w:rsidRDefault="002D372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  <w:p w:rsidR="002D372D" w:rsidRPr="004E651A" w:rsidRDefault="002D372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บรรยายความแตกต่างและความคล้ายคลึงกันของงานทัศนศิลป์                 </w:t>
            </w: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และสิ่งแวดล้อมโดยใช้ความรู้เรื่องทัศนธาตุ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ความแตกต่างและความคล้ายคลึงกัน           ของทัศนธาตุในงานทัศนศิลป์ และสิ่งแวดล้อม</w:t>
            </w:r>
          </w:p>
        </w:tc>
      </w:tr>
      <w:tr w:rsidR="002D372D" w:rsidRPr="004E651A">
        <w:tc>
          <w:tcPr>
            <w:tcW w:w="720" w:type="dxa"/>
            <w:vMerge/>
          </w:tcPr>
          <w:p w:rsidR="002D372D" w:rsidRPr="004E651A" w:rsidRDefault="002D372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ระบุ และ</w:t>
            </w:r>
            <w:r w:rsidRPr="004E651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บรรยายหลักการ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ออกแบบ</w:t>
            </w:r>
            <w:r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งานทัศนศิลป์ โดยเน้นความเป็นเอกภาพ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ความกลมกลืน และความสมดุล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ab/>
              <w:t>ความเป็นเอกภาพ  ความกลมกลืน ความสมดุล</w:t>
            </w:r>
          </w:p>
        </w:tc>
      </w:tr>
      <w:tr w:rsidR="002D372D" w:rsidRPr="004E651A">
        <w:tc>
          <w:tcPr>
            <w:tcW w:w="720" w:type="dxa"/>
            <w:vMerge/>
          </w:tcPr>
          <w:p w:rsidR="002D372D" w:rsidRPr="004E651A" w:rsidRDefault="002D372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วาดภาพทัศนียภาพแสดงให้เห็นระยะไกลใกล้ เป็น ๓ มิติ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หลักการวาดภาพแสดงทัศนียภาพ</w:t>
            </w:r>
          </w:p>
        </w:tc>
      </w:tr>
      <w:tr w:rsidR="002D372D" w:rsidRPr="004E651A">
        <w:tc>
          <w:tcPr>
            <w:tcW w:w="720" w:type="dxa"/>
            <w:vMerge/>
          </w:tcPr>
          <w:p w:rsidR="002D372D" w:rsidRPr="004E651A" w:rsidRDefault="002D372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รวบรวมงานปั้นหรือสื่อผสมมาสร้าง</w:t>
            </w: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เป็น</w:t>
            </w:r>
            <w:r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เรื่องราว ๓ มิติโดยเน้นความเป็นเอกภาพ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ความกลมกลืน และการสื่อถึงเรื่องราวของงาน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ab/>
              <w:t>เอกภาพความกลมกลืนของเรื่องราวในงานปั้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นหรืองานสื่อผสม</w:t>
            </w:r>
          </w:p>
        </w:tc>
      </w:tr>
      <w:tr w:rsidR="002D372D" w:rsidRPr="004E651A">
        <w:tc>
          <w:tcPr>
            <w:tcW w:w="720" w:type="dxa"/>
            <w:vMerge/>
          </w:tcPr>
          <w:p w:rsidR="002D372D" w:rsidRPr="004E651A" w:rsidRDefault="002D372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2D372D" w:rsidRPr="004E651A" w:rsidRDefault="002D372D" w:rsidP="004E651A">
            <w:pPr>
              <w:tabs>
                <w:tab w:val="left" w:pos="288"/>
              </w:tabs>
              <w:ind w:left="30" w:hanging="30"/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  <w:r w:rsidR="00251D82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ออกแบบรูปภาพ สัญลักษณ์                หรือกราฟิกอื่น ๆ ในการนำเสนอความคิดและข้อมูล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tabs>
                <w:tab w:val="left" w:pos="252"/>
              </w:tabs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การออกแบบรูปภาพ สัญลักษณ์</w:t>
            </w:r>
            <w:r w:rsidR="00251D82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หรืองานกราฟิก</w:t>
            </w:r>
          </w:p>
        </w:tc>
      </w:tr>
      <w:tr w:rsidR="002D372D" w:rsidRPr="004E651A">
        <w:tc>
          <w:tcPr>
            <w:tcW w:w="720" w:type="dxa"/>
            <w:vMerge/>
          </w:tcPr>
          <w:p w:rsidR="002D372D" w:rsidRPr="004E651A" w:rsidRDefault="002D372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2D372D" w:rsidRPr="004E651A" w:rsidRDefault="002D372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r w:rsidR="00251D82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ประเมินงานทัศนศิลป์ และบรรยายถึงวิธีการปรับปรุงงานของตนเองและผู้อื่นโดยใช้เกณฑ์ที่กำหนดให้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tabs>
                <w:tab w:val="left" w:pos="2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การประเมินงานทัศนศิลป์  </w:t>
            </w:r>
          </w:p>
        </w:tc>
      </w:tr>
    </w:tbl>
    <w:p w:rsidR="002D372D" w:rsidRPr="004E651A" w:rsidRDefault="002D372D" w:rsidP="004E651A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4140"/>
      </w:tblGrid>
      <w:tr w:rsidR="002D372D" w:rsidRPr="004E651A">
        <w:tc>
          <w:tcPr>
            <w:tcW w:w="720" w:type="dxa"/>
          </w:tcPr>
          <w:p w:rsidR="002D372D" w:rsidRPr="004E651A" w:rsidRDefault="002D372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00" w:type="dxa"/>
          </w:tcPr>
          <w:p w:rsidR="002D372D" w:rsidRPr="004E651A" w:rsidRDefault="002D372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</w:tcPr>
          <w:p w:rsidR="002D372D" w:rsidRPr="004E651A" w:rsidRDefault="002D372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D0EEB" w:rsidRPr="004E651A">
        <w:tc>
          <w:tcPr>
            <w:tcW w:w="720" w:type="dxa"/>
            <w:vMerge w:val="restart"/>
          </w:tcPr>
          <w:p w:rsidR="008D0EEB" w:rsidRPr="004E651A" w:rsidRDefault="008D0EEB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๑</w:t>
            </w:r>
            <w:r w:rsidR="008D0EEB" w:rsidRPr="004E651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ab/>
            </w:r>
            <w:r w:rsidR="00F405B9" w:rsidRPr="004E651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อ</w:t>
            </w:r>
            <w:r w:rsidR="008D0EEB" w:rsidRPr="004E651A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ภิปรายเกี่ยวกับทัศนธาตุในด้านรูปแบบ</w:t>
            </w:r>
            <w:r w:rsidR="00251D82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และแนวคิดของงานทัศนศิลป์ที่เลือกมา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รูปแบบของทัศนธาตุและแนวคิดในงานทัศนศิลป์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บรรยายเกี่ยวกับความเหมือนและความแตกต่างของรูปแบบการใช้วัสดุอุปกรณ์ในงานทัศนศิลป์ของศิลปิน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ความเหมือนและความแตกต่างของรูปแบบการใช้วัสดุ อุปกรณ์ในงานทัศนศิลป์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ของศิลปิน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วาดภาพด้วยเทคนิคที่หลากหลาย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ในการสื่อความหมายและเรื่องราวต่าง ๆ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เทคนิคในการวาดภาพสื่อความหมาย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สร้างเกณฑ์ในการประเมิน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และวิจารณ์งานทัศนศิลป์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การประเมินและวิจารณ์งานทัศนศิลป์  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นำผล</w:t>
            </w:r>
            <w:r w:rsidR="004642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วิจารณ์ไปปรับปรุงแก้ไขและพัฒนางาน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การพัฒนางานทัศนศิลป์</w:t>
            </w:r>
          </w:p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การจัดทำแฟ้มสะสมงาน</w:t>
            </w:r>
            <w:r w:rsidR="0039476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วาดภาพแสดงบุคลิกลักษณะ</w:t>
            </w:r>
            <w:r w:rsidR="00132AC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ของตัวละคร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การวาดภาพถ่ายทอดบุคลิกลักษณะ</w:t>
            </w:r>
            <w:r w:rsidR="00132AC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ของตัวละคร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บรรยายวิธีการใช้งานทัศนศิลป์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ในการโฆษณาเพื่อโน้มน้าวใจ 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และนำเสนอตัวอย่างประกอบ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งานทัศนศิลป์ในการโฆษณา</w:t>
            </w:r>
          </w:p>
        </w:tc>
      </w:tr>
      <w:tr w:rsidR="008D0EEB" w:rsidRPr="004E651A">
        <w:trPr>
          <w:trHeight w:val="1394"/>
        </w:trPr>
        <w:tc>
          <w:tcPr>
            <w:tcW w:w="720" w:type="dxa"/>
            <w:vMerge w:val="restart"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บรรยายสิ่งแวดล้อม และงานทัศนศิลป์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ที่เลือกมาโดยใช้ความรู้เรื่องทัศนธาตุ และหลักการออกแบบ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ทัศนธาตุ หลักการออกแบบในสิ่งแวดล้อม</w:t>
            </w:r>
          </w:p>
          <w:p w:rsidR="008D0EEB" w:rsidRPr="004E651A" w:rsidRDefault="008D0EE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และงานทัศนศิลป์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ระบุ และบรรยายเทคนิค วิธีการ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ของศิลปินในการสร้างงาน ทัศนศิลป์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เทคนิควิธีการของศิลปินในการสร้างงานทัศนศิลป์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และบรรยายวิธีการใช้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ทัศนธาตุ และหลักการออกแบบในการสร้างงานทัศนศิลป์ของตนเอง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ให้มีคุณภาพ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วิธีการใช้ทัศนธาตุและหลักการออกแบบในการสร้างงานทัศนศิลป์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มีทักษะในการสร้างงานทัศนศิลป์อย่างน้อย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ประเภท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405B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การสร้างงานทัศนศิลป์ทั้งไทยและสากล</w:t>
            </w:r>
          </w:p>
        </w:tc>
      </w:tr>
      <w:tr w:rsidR="008D0EEB" w:rsidRPr="004E651A">
        <w:tc>
          <w:tcPr>
            <w:tcW w:w="720" w:type="dxa"/>
            <w:vMerge w:val="restart"/>
          </w:tcPr>
          <w:p w:rsidR="00067129" w:rsidRPr="004E651A" w:rsidRDefault="00067129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มีทักษะในการผสมผสานวัสดุต่าง ๆ ในการสร้างงานทัศนศิลป์โดยใช้หลักการออกแบบ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การใช้หลักการออกแบบในการสร้างงานสื่อผสม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๖</w:t>
            </w:r>
            <w:r w:rsidR="008D0EEB"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สร้างงานทัศนศิลป์ ทั้ง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มิติ และ</w:t>
            </w:r>
            <w:r w:rsidR="00132AC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มิติ </w:t>
            </w:r>
            <w:r w:rsidR="0061508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="0061508D"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พื่อ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ถ่ายทอดประสบการณ์และจินตนาการ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การสร้างงานทัศนศิลป์แบบ  </w:t>
            </w:r>
            <w:r w:rsidR="00F03E3C" w:rsidRPr="004E651A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๒</w:t>
            </w:r>
            <w:r w:rsidR="008D0EEB" w:rsidRPr="004E651A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  มิติ  และ  </w:t>
            </w:r>
            <w:r w:rsidR="00F03E3C" w:rsidRPr="004E651A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๓</w:t>
            </w:r>
            <w:r w:rsidR="008D0EEB" w:rsidRPr="004E651A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  มิติ</w:t>
            </w:r>
            <w:r w:rsidR="008D0EEB"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 </w:t>
            </w:r>
            <w:r w:rsidR="0061508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ถ่ายทอดประสบการณ์ และจินตนาการ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สร้างสรรค์งานทัศนศิลป์สื่อความหมายเป็นเรื่องราว โดยประยุกต์ใช้ทัศนธาตุ และหลักการออกแบบ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การประยุกต์ใช้ทัศนธาตุและหลักการออกแบบสร้างงานทัศนศิลป์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วิเคราะห์และอภิปรายรูปแบบ เนื้อหาและคุณค่าในงานทัศนศิลป์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ของตนเอง และผู้อื่น หรือของศิลปิน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การวิเคราะห์รูปแบบ เนื้อหา และคุณค่า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ในงานทัศนศิลป์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สร้างสรรค์งานทัศนศิลป์เพื่อบรรยาย     เหตุการณ์ต่าง ๆ โดยใช้เทคนิค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ที่หลากหลาย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การใช้เทคนิค วิธีการที่หลากหลาย  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สร้างงานทัศนศิลป์เพื่อสื่อความหมาย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  <w:tab w:val="left" w:pos="33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ระบุอาชีพที่เกี่ยวข้องกับงานทัศนศิลป์และทักษะที่จำเป็นในการประกอบอาชีพนั้น ๆ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การประกอบอาชีพทางทัศนศิลป์</w:t>
            </w:r>
          </w:p>
        </w:tc>
      </w:tr>
      <w:tr w:rsidR="008D0EEB" w:rsidRPr="004E651A">
        <w:tc>
          <w:tcPr>
            <w:tcW w:w="720" w:type="dxa"/>
            <w:vMerge/>
          </w:tcPr>
          <w:p w:rsidR="008D0EEB" w:rsidRPr="004E651A" w:rsidRDefault="008D0EEB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D0EEB" w:rsidRPr="004E651A" w:rsidRDefault="00F03E3C" w:rsidP="004E651A">
            <w:pPr>
              <w:tabs>
                <w:tab w:val="left" w:pos="288"/>
                <w:tab w:val="left" w:pos="33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เลือกงานทัศนศิลป์โดยใช้เกณฑ์ที่กำหนดขึ้นอย่างเหมาะสม และนำไป</w:t>
            </w:r>
            <w:r w:rsidR="00132AC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จัดนิทรรศการ</w:t>
            </w:r>
          </w:p>
        </w:tc>
        <w:tc>
          <w:tcPr>
            <w:tcW w:w="4140" w:type="dxa"/>
          </w:tcPr>
          <w:p w:rsidR="008D0EEB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8D0E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การจัดนิทรรศการ</w:t>
            </w:r>
          </w:p>
        </w:tc>
      </w:tr>
      <w:tr w:rsidR="00067129" w:rsidRPr="004E651A">
        <w:tc>
          <w:tcPr>
            <w:tcW w:w="720" w:type="dxa"/>
            <w:vMerge w:val="restart"/>
          </w:tcPr>
          <w:p w:rsidR="00067129" w:rsidRPr="004E651A" w:rsidRDefault="00067129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๔</w:t>
            </w:r>
            <w:r w:rsidR="00F405B9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-</w:t>
            </w: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๖</w:t>
            </w:r>
          </w:p>
          <w:p w:rsidR="00067129" w:rsidRPr="004E651A" w:rsidRDefault="00067129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067129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671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0671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วิเคราะห์การใช้ทัศนธาตุ และหลักการออกแบบในการสื่อความหมายในรูปแบบต่าง ๆ</w:t>
            </w:r>
          </w:p>
        </w:tc>
        <w:tc>
          <w:tcPr>
            <w:tcW w:w="4140" w:type="dxa"/>
          </w:tcPr>
          <w:p w:rsidR="00067129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ทัศนธาตุและหลักการออกแบบ</w:t>
            </w:r>
          </w:p>
        </w:tc>
      </w:tr>
      <w:tr w:rsidR="00067129" w:rsidRPr="004E651A">
        <w:tc>
          <w:tcPr>
            <w:tcW w:w="720" w:type="dxa"/>
            <w:vMerge/>
          </w:tcPr>
          <w:p w:rsidR="00067129" w:rsidRPr="004E651A" w:rsidRDefault="0006712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067129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0671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0671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บรรยายจุดประสงค์และเนื้อหาของงานทัศนศิลป์ โดยใช้ศัพท์ทางทัศนศิลป์ </w:t>
            </w:r>
          </w:p>
        </w:tc>
        <w:tc>
          <w:tcPr>
            <w:tcW w:w="4140" w:type="dxa"/>
          </w:tcPr>
          <w:p w:rsidR="00067129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ศัพท์ทางทัศนศิลป์</w:t>
            </w:r>
          </w:p>
        </w:tc>
      </w:tr>
      <w:tr w:rsidR="00067129" w:rsidRPr="004E651A">
        <w:tc>
          <w:tcPr>
            <w:tcW w:w="720" w:type="dxa"/>
            <w:vMerge/>
          </w:tcPr>
          <w:p w:rsidR="00067129" w:rsidRPr="004E651A" w:rsidRDefault="0006712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067129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0671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0671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วิเคราะห์การเลือกใช้วัสดุอุปกรณ์ และเทคนิคของศิลปินในการแสดงออกทางทัศนศิลป์</w:t>
            </w:r>
          </w:p>
        </w:tc>
        <w:tc>
          <w:tcPr>
            <w:tcW w:w="4140" w:type="dxa"/>
          </w:tcPr>
          <w:p w:rsidR="00067129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 อุปกรณ์ และเทคนิคของศิลปิน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ในการแสดงออกทางทัศนศิลป์</w:t>
            </w:r>
          </w:p>
        </w:tc>
      </w:tr>
      <w:tr w:rsidR="00F405B9" w:rsidRPr="004E651A">
        <w:tc>
          <w:tcPr>
            <w:tcW w:w="720" w:type="dxa"/>
            <w:vMerge w:val="restart"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ม.๔- ๖</w:t>
            </w:r>
          </w:p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มีทักษะและเทคนิคในการใช้วัสดุอุปกรณ์ และกระบวนการที่สูงขึ้น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ในการสร้างงานทัศนศิลป์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  วัสดุ  อุปกรณ์ กระบวนการในการสร้างงานทัศนศิลป์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๕.</w:t>
            </w:r>
            <w:r w:rsidR="009562F4" w:rsidRPr="004E651A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สร้างสรรค์งานทัศนศิลป์ด้วยเทคโนโลยี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 โดยเน้นหลักการออกแบบและการจัดองค์ประกอบศิลป์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หลักการออกแบบและการจัดองค์ประกอบศิลป์ด้วยเทคโนโลยี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ออกแบบงานทัศนศิลป์ได้เหมาะกับโอกาสและสถานที่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การออกแบบงานทัศนศิลป์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๗.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วิเคราะห์และอธิบายจุดมุ่งหมาย</w:t>
            </w:r>
            <w:r w:rsidR="00132AC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ของศิลปินในการเลือกใช้วัสดุ อุปกรณ์</w:t>
            </w: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เทคนิคและเนื้อหา เพื่อสร้างสรรค์งานทัศนศิลป์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จุ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ดมุ่งหมายของศิลปินในการเลือกใช้วัสดุ  อุปกรณ์  เทคนิคและเนื้อหา ในการสร้างงานทัศนศิลป์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๘.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ประเมินและวิจารณ์งานทัศนศิลป์ โดยใช้ทฤษฎีการวิจารณ์ศิลปะ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ทฤษฎีการวิจารณ์ศิลปะ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๙.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จัดกลุ่มงานทัศนศิลป์เพื่อสะท้อนพัฒนาการและความก้าวหน้าของตนเอง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การจัดทำแฟ้มสะสมงานทัศนศิลป์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  <w:tab w:val="left" w:pos="33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๑๐.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สร้างสรรค์งานทัศนศิลป์ไทย สากล            โดยศึกษาจากแนวคิดและวิธีการ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สร้างงานของศิลปินที่ตนชื่นชอบ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การสร้างงานทัศนศิลป์จากแนวคิดและวิธีการของศิลปิน</w:t>
            </w:r>
          </w:p>
        </w:tc>
      </w:tr>
      <w:tr w:rsidR="00F405B9" w:rsidRPr="004E651A">
        <w:tc>
          <w:tcPr>
            <w:tcW w:w="720" w:type="dxa"/>
            <w:vMerge/>
          </w:tcPr>
          <w:p w:rsidR="00F405B9" w:rsidRPr="004E651A" w:rsidRDefault="00F405B9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05B9" w:rsidRPr="004E651A" w:rsidRDefault="00F405B9" w:rsidP="004E651A">
            <w:pPr>
              <w:tabs>
                <w:tab w:val="left" w:pos="288"/>
                <w:tab w:val="left" w:pos="33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๑๑.</w:t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วาดภาพ ระบายสีเป็นภาพล้อเลียน                  หรือภาพการ์ตูนเพื่อแสดงความคิดเห็นเกี่ยวกับสภาพสังคมในปัจจุบัน</w:t>
            </w:r>
          </w:p>
        </w:tc>
        <w:tc>
          <w:tcPr>
            <w:tcW w:w="4140" w:type="dxa"/>
          </w:tcPr>
          <w:p w:rsidR="00F405B9" w:rsidRPr="004E651A" w:rsidRDefault="00F405B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562F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การวาดภาพล้อเลียนหรือภาพการ์ตูน</w:t>
            </w:r>
          </w:p>
        </w:tc>
      </w:tr>
    </w:tbl>
    <w:p w:rsidR="00C73921" w:rsidRPr="004E651A" w:rsidRDefault="00C7392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57D10" w:rsidRPr="004E651A" w:rsidRDefault="00D57D10" w:rsidP="004E651A">
      <w:pPr>
        <w:spacing w:before="240"/>
        <w:ind w:right="-141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9562F4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ทัศนศิลป์</w:t>
      </w:r>
      <w:r w:rsidRPr="004E651A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62F4" w:rsidRPr="004E651A" w:rsidRDefault="00D57D10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E65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sz w:val="32"/>
          <w:szCs w:val="32"/>
          <w:cs/>
        </w:rPr>
        <w:t>เข้าใจความสัมพันธ์ระหว่างทัศนศิลป์ ประวัติศาสตร์ และวัฒนธรรม เห็นคุณค่า</w:t>
      </w:r>
    </w:p>
    <w:p w:rsidR="00D57D10" w:rsidRPr="004E651A" w:rsidRDefault="009562F4" w:rsidP="004E651A">
      <w:pPr>
        <w:tabs>
          <w:tab w:val="left" w:pos="1620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tab/>
      </w:r>
      <w:r w:rsidR="00DA04CF"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งาน</w:t>
      </w:r>
      <w:r w:rsidR="00D57D10" w:rsidRPr="004E651A">
        <w:rPr>
          <w:rFonts w:ascii="TH SarabunIT๙" w:hAnsi="TH SarabunIT๙" w:cs="TH SarabunIT๙"/>
          <w:spacing w:val="-4"/>
          <w:sz w:val="32"/>
          <w:szCs w:val="32"/>
          <w:cs/>
        </w:rPr>
        <w:t>ทัศนศิลป์ที่เป็นมรดกทางวัฒนธรรม ภูมิปัญญาท้องถิ่น ภูมิปัญญาไทย และสากล</w:t>
      </w: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122"/>
        <w:gridCol w:w="4018"/>
      </w:tblGrid>
      <w:tr w:rsidR="00D57D10" w:rsidRPr="004E651A">
        <w:tc>
          <w:tcPr>
            <w:tcW w:w="720" w:type="dxa"/>
          </w:tcPr>
          <w:p w:rsidR="00D57D10" w:rsidRPr="004E651A" w:rsidRDefault="00D57D10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00" w:type="dxa"/>
          </w:tcPr>
          <w:p w:rsidR="00D57D10" w:rsidRPr="004E651A" w:rsidRDefault="004274F9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40" w:type="dxa"/>
            <w:gridSpan w:val="2"/>
          </w:tcPr>
          <w:p w:rsidR="00D57D10" w:rsidRPr="004E651A" w:rsidRDefault="00D57D10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922D9F" w:rsidRPr="004E651A">
        <w:tc>
          <w:tcPr>
            <w:tcW w:w="720" w:type="dxa"/>
            <w:vMerge w:val="restart"/>
          </w:tcPr>
          <w:p w:rsidR="00922D9F" w:rsidRPr="004E651A" w:rsidRDefault="00922D9F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722" w:type="dxa"/>
            <w:gridSpan w:val="2"/>
          </w:tcPr>
          <w:p w:rsidR="00922D9F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๑</w:t>
            </w:r>
            <w:r w:rsidR="00922D9F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ระบุ และบรรยายเกี่ยวกับลักษณะ</w:t>
            </w:r>
            <w:r w:rsidR="00DA04CF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</w:t>
            </w:r>
            <w:r w:rsidR="00922D9F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รูปแบบ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งานทัศนศิลป์ของชาติและของท้องถิ่นตนเองจากอดีตจนถึงปัจจุบัน</w:t>
            </w:r>
          </w:p>
        </w:tc>
        <w:tc>
          <w:tcPr>
            <w:tcW w:w="4018" w:type="dxa"/>
          </w:tcPr>
          <w:p w:rsidR="00922D9F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 รูปแบบงานทัศนศิลป์ของชาติและท้องถิ่น</w:t>
            </w:r>
          </w:p>
        </w:tc>
      </w:tr>
      <w:tr w:rsidR="00922D9F" w:rsidRPr="004E651A">
        <w:tc>
          <w:tcPr>
            <w:tcW w:w="720" w:type="dxa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2" w:type="dxa"/>
            <w:gridSpan w:val="2"/>
          </w:tcPr>
          <w:p w:rsidR="00922D9F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ระบุ และเปรียบเทียบงานทัศนศิลป์ของภาคต่าง ๆ ในประเทศไทย</w:t>
            </w:r>
          </w:p>
        </w:tc>
        <w:tc>
          <w:tcPr>
            <w:tcW w:w="4018" w:type="dxa"/>
          </w:tcPr>
          <w:p w:rsidR="00922D9F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งานทัศนศิลป์ภาคต่าง ๆ  ในประเทศ</w:t>
            </w:r>
            <w:r w:rsidR="0039476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ไทย</w:t>
            </w:r>
          </w:p>
        </w:tc>
      </w:tr>
      <w:tr w:rsidR="00922D9F" w:rsidRPr="004E651A">
        <w:tc>
          <w:tcPr>
            <w:tcW w:w="720" w:type="dxa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2" w:type="dxa"/>
            <w:gridSpan w:val="2"/>
          </w:tcPr>
          <w:p w:rsidR="00922D9F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เปรียบเทียบความแตกต่างของจุดประสงค์ในการสร้างสรรค์งานทัศนศิลป์ของวัฒนธรรม</w:t>
            </w:r>
            <w:r w:rsidR="004642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ไทยและสากล</w:t>
            </w:r>
          </w:p>
        </w:tc>
        <w:tc>
          <w:tcPr>
            <w:tcW w:w="4018" w:type="dxa"/>
          </w:tcPr>
          <w:p w:rsidR="00922D9F" w:rsidRPr="004E651A" w:rsidRDefault="00067129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ความแตกต่างของงานทัศนศิลป์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ในวัฒนธรรม</w:t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ไทยและสากล</w:t>
            </w:r>
          </w:p>
        </w:tc>
      </w:tr>
      <w:tr w:rsidR="00B64CEC" w:rsidRPr="004E651A">
        <w:tc>
          <w:tcPr>
            <w:tcW w:w="720" w:type="dxa"/>
            <w:vMerge w:val="restart"/>
          </w:tcPr>
          <w:p w:rsidR="00B64CEC" w:rsidRPr="004E651A" w:rsidRDefault="00B64CEC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722" w:type="dxa"/>
            <w:gridSpan w:val="2"/>
          </w:tcPr>
          <w:p w:rsidR="00B64CEC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๑</w:t>
            </w:r>
            <w:r w:rsidR="00B64CEC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. </w:t>
            </w:r>
            <w:r w:rsidR="00DA04CF" w:rsidRPr="004E651A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ab/>
            </w:r>
            <w:r w:rsidR="00DA04CF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</w:t>
            </w:r>
            <w:r w:rsidR="00B64CEC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ะบุ และบรรยายเกี่ยวกับวัฒนธรรมต่าง ๆ</w:t>
            </w:r>
            <w:r w:rsidR="00DA04CF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="00B64CEC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ที่สะท้อนถึงงานทัศนศิลป์ในปัจจุบัน</w:t>
            </w:r>
          </w:p>
        </w:tc>
        <w:tc>
          <w:tcPr>
            <w:tcW w:w="4018" w:type="dxa"/>
          </w:tcPr>
          <w:p w:rsidR="00B64CEC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วัฒนธรรมที่สะท้อนในงานทัศนศิลป์ปัจจุบัน</w:t>
            </w:r>
          </w:p>
        </w:tc>
      </w:tr>
      <w:tr w:rsidR="00B64CEC" w:rsidRPr="004E651A">
        <w:tc>
          <w:tcPr>
            <w:tcW w:w="720" w:type="dxa"/>
            <w:vMerge/>
          </w:tcPr>
          <w:p w:rsidR="00B64CEC" w:rsidRPr="004E651A" w:rsidRDefault="00B64CEC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2" w:type="dxa"/>
            <w:gridSpan w:val="2"/>
          </w:tcPr>
          <w:p w:rsidR="00B64CEC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บรรยายถึง</w:t>
            </w:r>
            <w:r w:rsidR="00B64CEC" w:rsidRPr="004E651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การเปลี่ยนแปลง</w:t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งานทัศนศิลป์ของไทยในแต่ละยุคสมัยโดยเน้นถึงแนวคิดและเนื้อหาของงาน</w:t>
            </w:r>
          </w:p>
        </w:tc>
        <w:tc>
          <w:tcPr>
            <w:tcW w:w="4018" w:type="dxa"/>
          </w:tcPr>
          <w:p w:rsidR="00B64CEC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งานทัศนศิลป์ของไทยในแต่ละยุคสมัย</w:t>
            </w:r>
          </w:p>
        </w:tc>
      </w:tr>
      <w:tr w:rsidR="00B64CEC" w:rsidRPr="004E651A">
        <w:tc>
          <w:tcPr>
            <w:tcW w:w="720" w:type="dxa"/>
            <w:vMerge/>
          </w:tcPr>
          <w:p w:rsidR="00B64CEC" w:rsidRPr="004E651A" w:rsidRDefault="00B64CEC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2" w:type="dxa"/>
            <w:gridSpan w:val="2"/>
          </w:tcPr>
          <w:p w:rsidR="00B64CEC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เปรียบเทียบแนวคิดในการออกแบบงานทัศนศิลป์ที่มาจาก วัฒนธรรมไทยและสากล</w:t>
            </w:r>
          </w:p>
        </w:tc>
        <w:tc>
          <w:tcPr>
            <w:tcW w:w="4018" w:type="dxa"/>
          </w:tcPr>
          <w:p w:rsidR="00B64CEC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B64CE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การออกแบบงานทัศนศิลป์ในวัฒนธรรมไทยและสากล</w:t>
            </w:r>
          </w:p>
        </w:tc>
      </w:tr>
      <w:tr w:rsidR="005C3AD8" w:rsidRPr="004E651A">
        <w:tc>
          <w:tcPr>
            <w:tcW w:w="720" w:type="dxa"/>
            <w:vMerge w:val="restart"/>
          </w:tcPr>
          <w:p w:rsidR="005C3AD8" w:rsidRPr="004E651A" w:rsidRDefault="005C3AD8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DA04CF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722" w:type="dxa"/>
            <w:gridSpan w:val="2"/>
          </w:tcPr>
          <w:p w:rsidR="005C3AD8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๑</w:t>
            </w:r>
            <w:r w:rsidR="005C3AD8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ab/>
            </w:r>
            <w:r w:rsidR="005C3AD8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ศึกษาและอภิปรายเกี่ยวกับงานทัศนศิลป์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ที่สะท้อนคุณค่าของวัฒนธรรม</w:t>
            </w:r>
          </w:p>
        </w:tc>
        <w:tc>
          <w:tcPr>
            <w:tcW w:w="4018" w:type="dxa"/>
          </w:tcPr>
          <w:p w:rsidR="005C3AD8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งานทัศนศิลป์กับการสะท้อนคุณค่า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ของวัฒนธรรม </w:t>
            </w:r>
          </w:p>
        </w:tc>
      </w:tr>
      <w:tr w:rsidR="005C3AD8" w:rsidRPr="004E651A">
        <w:tc>
          <w:tcPr>
            <w:tcW w:w="720" w:type="dxa"/>
            <w:vMerge/>
          </w:tcPr>
          <w:p w:rsidR="005C3AD8" w:rsidRPr="004E651A" w:rsidRDefault="005C3AD8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2" w:type="dxa"/>
            <w:gridSpan w:val="2"/>
          </w:tcPr>
          <w:p w:rsidR="005C3AD8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เปรียบเทียบความแตกต่างของ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งานทัศนศิลป์ใน</w:t>
            </w:r>
            <w:r w:rsidR="004642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แต่ละ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ยุคสมัย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</w:t>
            </w:r>
            <w:r w:rsidR="004642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</w:t>
            </w:r>
            <w:r w:rsidR="00CD59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ไทยและสากล</w:t>
            </w:r>
          </w:p>
        </w:tc>
        <w:tc>
          <w:tcPr>
            <w:tcW w:w="4018" w:type="dxa"/>
          </w:tcPr>
          <w:p w:rsidR="005C3AD8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ความแตกต่างของงานทัศนศิลป์ในแต่ละยุคสมัย</w:t>
            </w:r>
            <w:r w:rsidR="00464229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</w:t>
            </w:r>
            <w:r w:rsidR="00CD59E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ไทยและสากล</w:t>
            </w:r>
          </w:p>
        </w:tc>
      </w:tr>
      <w:tr w:rsidR="005C3AD8" w:rsidRPr="004E651A">
        <w:trPr>
          <w:trHeight w:val="197"/>
        </w:trPr>
        <w:tc>
          <w:tcPr>
            <w:tcW w:w="720" w:type="dxa"/>
            <w:vMerge w:val="restart"/>
          </w:tcPr>
          <w:p w:rsidR="005C3AD8" w:rsidRPr="004E651A" w:rsidRDefault="005C3AD8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>๔</w:t>
            </w:r>
            <w:r w:rsidR="00DA04CF" w:rsidRPr="004E651A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>-</w:t>
            </w:r>
            <w:r w:rsidRPr="004E651A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 xml:space="preserve"> 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>๖</w:t>
            </w:r>
          </w:p>
        </w:tc>
        <w:tc>
          <w:tcPr>
            <w:tcW w:w="3722" w:type="dxa"/>
            <w:gridSpan w:val="2"/>
          </w:tcPr>
          <w:p w:rsidR="005C3AD8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</w:t>
            </w:r>
            <w:r w:rsidR="005C3AD8"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ab/>
            </w:r>
            <w:r w:rsidR="005C3AD8"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วิเคราะห์ และเปรียบเทียบงานทัศนศิลป์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ในรูปแบบตะวันออกและรูปแบบตะวันตก</w:t>
            </w:r>
          </w:p>
        </w:tc>
        <w:tc>
          <w:tcPr>
            <w:tcW w:w="4018" w:type="dxa"/>
          </w:tcPr>
          <w:p w:rsidR="005C3AD8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านทัศนศิลป์รูปแบบตะวันออกและตะวันตก</w:t>
            </w:r>
          </w:p>
        </w:tc>
      </w:tr>
      <w:tr w:rsidR="005C3AD8" w:rsidRPr="004E651A">
        <w:trPr>
          <w:trHeight w:val="197"/>
        </w:trPr>
        <w:tc>
          <w:tcPr>
            <w:tcW w:w="720" w:type="dxa"/>
            <w:vMerge/>
          </w:tcPr>
          <w:p w:rsidR="005C3AD8" w:rsidRPr="004E651A" w:rsidRDefault="005C3AD8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2" w:type="dxa"/>
            <w:gridSpan w:val="2"/>
          </w:tcPr>
          <w:p w:rsidR="005C3AD8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๒</w:t>
            </w:r>
            <w:r w:rsidR="005C3AD8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ab/>
            </w:r>
            <w:r w:rsidR="005C3AD8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ระบุงานทัศนศิลป์ของศิลปินที่มีชื่อเสียง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และบรรยายผลตอบรับของสังคม</w:t>
            </w:r>
          </w:p>
        </w:tc>
        <w:tc>
          <w:tcPr>
            <w:tcW w:w="4018" w:type="dxa"/>
          </w:tcPr>
          <w:p w:rsidR="005C3AD8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งานทัศนศิลป์ของศิลปินที่มีชื่อเสียง</w:t>
            </w:r>
          </w:p>
        </w:tc>
      </w:tr>
      <w:tr w:rsidR="005C3AD8" w:rsidRPr="004E651A">
        <w:trPr>
          <w:trHeight w:val="197"/>
        </w:trPr>
        <w:tc>
          <w:tcPr>
            <w:tcW w:w="720" w:type="dxa"/>
          </w:tcPr>
          <w:p w:rsidR="005C3AD8" w:rsidRPr="004E651A" w:rsidRDefault="00DA04CF" w:rsidP="004E65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>ม.๔- ๖</w:t>
            </w:r>
          </w:p>
        </w:tc>
        <w:tc>
          <w:tcPr>
            <w:tcW w:w="3722" w:type="dxa"/>
            <w:gridSpan w:val="2"/>
          </w:tcPr>
          <w:p w:rsidR="005C3AD8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อภิปรายเกี่ยวกับอิทธิพลของวัฒนธรรมระหว่างประเทศที่มีผลต่อ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งานทัศนศิลป์ในสังคม</w:t>
            </w:r>
          </w:p>
        </w:tc>
        <w:tc>
          <w:tcPr>
            <w:tcW w:w="4018" w:type="dxa"/>
          </w:tcPr>
          <w:p w:rsidR="005C3AD8" w:rsidRPr="004E651A" w:rsidRDefault="00371A2B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อิทธิพลของวัฒนธรรมระหว่างประเทศ</w:t>
            </w:r>
            <w:r w:rsidR="00DA04C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5C3AD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ที่มีผลต่องานทัศนศิลป์</w:t>
            </w:r>
          </w:p>
        </w:tc>
      </w:tr>
    </w:tbl>
    <w:p w:rsidR="00D57D10" w:rsidRPr="004E651A" w:rsidRDefault="00D57D10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33B14" w:rsidRPr="004E651A" w:rsidRDefault="00633B14" w:rsidP="004E651A">
      <w:pPr>
        <w:tabs>
          <w:tab w:val="left" w:pos="144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ดนตรี</w:t>
      </w:r>
    </w:p>
    <w:p w:rsidR="0090208A" w:rsidRPr="004E651A" w:rsidRDefault="00633B14" w:rsidP="004E651A">
      <w:pPr>
        <w:tabs>
          <w:tab w:val="left" w:pos="1620"/>
        </w:tabs>
        <w:ind w:left="2160" w:hanging="216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90208A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E651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เข้าใจและแสดงออกทางดนตรีอย่างสร้างสรรค์ วิเคราะห์ วิพากษ์วิจารณ์คุณค่าดนตรี</w:t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90208A" w:rsidRPr="004E651A" w:rsidRDefault="0090208A" w:rsidP="004E651A">
      <w:pPr>
        <w:tabs>
          <w:tab w:val="left" w:pos="1620"/>
        </w:tabs>
        <w:ind w:left="2160" w:hanging="216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633B14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ถ่ายทอดความรู้สึก ความคิดต่อดนตรีอย่างอิสระ ชื่นชม และประยุกต์ใช้</w:t>
      </w:r>
    </w:p>
    <w:p w:rsidR="00633B14" w:rsidRPr="004E651A" w:rsidRDefault="0090208A" w:rsidP="004E651A">
      <w:pPr>
        <w:tabs>
          <w:tab w:val="left" w:pos="1620"/>
        </w:tabs>
        <w:ind w:left="2160" w:hanging="2160"/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33B14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ในชีวิตประจำวัน</w:t>
      </w: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0"/>
        <w:gridCol w:w="3780"/>
        <w:gridCol w:w="3960"/>
      </w:tblGrid>
      <w:tr w:rsidR="00633B14" w:rsidRPr="004E651A">
        <w:tc>
          <w:tcPr>
            <w:tcW w:w="710" w:type="dxa"/>
          </w:tcPr>
          <w:p w:rsidR="00633B14" w:rsidRPr="004E651A" w:rsidRDefault="00633B14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90" w:type="dxa"/>
            <w:gridSpan w:val="2"/>
          </w:tcPr>
          <w:p w:rsidR="00633B14" w:rsidRPr="004E651A" w:rsidRDefault="00633B14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633B14" w:rsidRPr="004E651A" w:rsidRDefault="00633B14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C062BD" w:rsidRPr="004E651A">
        <w:tc>
          <w:tcPr>
            <w:tcW w:w="720" w:type="dxa"/>
            <w:gridSpan w:val="2"/>
            <w:vMerge w:val="restart"/>
          </w:tcPr>
          <w:p w:rsidR="00C062BD" w:rsidRPr="004E651A" w:rsidRDefault="00C062B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-210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lang w:eastAsia="th-TH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๑.</w:t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อ่าน เขียน ร้องโน้ตไทย และโน้ตสากล</w:t>
            </w:r>
          </w:p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-88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เครื่องหมายและสัญลักษณ์ทางดนตรี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โน้ตบทเพลงไทย  อัตราจังหวะสองชั้น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โน้ตสากล ในกุญแจซอลและฟา         ในบันไดเสียง </w:t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>C Major</w:t>
            </w:r>
          </w:p>
        </w:tc>
      </w:tr>
      <w:tr w:rsidR="00C062BD" w:rsidRPr="004E651A">
        <w:trPr>
          <w:trHeight w:val="1863"/>
        </w:trPr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๒.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ab/>
              <w:t>เปรียบเทียบเสียงร้องและเสียง                ของเครื่องดนตรีที่มาจากวัฒนธรรม                    ที่ต่างกัน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เสียงร้องและเสียงของเครื่องดนตรี               ในบทเพลงจากวัฒนธรรมต่าง ๆ 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วิธีการขับร้อง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เครื่องดนตรีที่ใช้</w:t>
            </w:r>
          </w:p>
        </w:tc>
      </w:tr>
      <w:tr w:rsidR="00C062BD" w:rsidRPr="004E651A">
        <w:trPr>
          <w:trHeight w:val="1251"/>
        </w:trPr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>๓.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ab/>
              <w:t>ร้องเพลงและใช้เครื่องดนตรีบรรเลงประกอบการร้องเพลงด้วยบทเพลง                ที่หลากหลายรูปแบบ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การร้องและการบรรเลงเครื่องดนตรีประกอบการร้อง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บทเพลงพื้นบ้าน บทเพลงปลุกใจ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บทเพลงไทยเดิม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บทเพลงประสานเสียง ๒ แนว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บทเพลงรูปแบบ </w:t>
            </w: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ABA  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บทเพลงประกอบการเต้นรำ</w:t>
            </w:r>
          </w:p>
        </w:tc>
      </w:tr>
      <w:tr w:rsidR="00C062BD" w:rsidRPr="004E651A">
        <w:trPr>
          <w:trHeight w:val="936"/>
        </w:trPr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>๔.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ab/>
              <w:t xml:space="preserve">จัดประเภทของวงดนตรีไทยและ            วงดนตรีที่มาจากวัฒนธรรมต่าง ๆ 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วงดนตรีพื้นเมือง</w:t>
            </w:r>
          </w:p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วงดนตรีไทย </w:t>
            </w:r>
          </w:p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วงดนตรีสากล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tabs>
                <w:tab w:val="left" w:pos="288"/>
              </w:tabs>
              <w:ind w:left="-6" w:right="72" w:firstLine="6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๕.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แสดงความคิดเห็นที่มีต่ออารมณ์ของบทเพลงที่มีความเร็วของจังหวะ                 และความดัง - เบา แตกต่างกัน</w:t>
            </w:r>
          </w:p>
        </w:tc>
        <w:tc>
          <w:tcPr>
            <w:tcW w:w="3960" w:type="dxa"/>
            <w:vMerge w:val="restart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การถ่ายทอดอารมณ์ของบทเพลง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จังหวะกับอารมณ์เพลง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ความดัง-เบากับอารมณ์เพลง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ความแตกต่างของอารมณ์เพลง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tabs>
                <w:tab w:val="left" w:pos="288"/>
              </w:tabs>
              <w:ind w:left="-6" w:right="72" w:firstLine="6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๖.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เปรียบเทียบอารมณ์ ความรู้สึกในการ ฟังดนตรีแต่ละประเภท</w:t>
            </w:r>
          </w:p>
        </w:tc>
        <w:tc>
          <w:tcPr>
            <w:tcW w:w="3960" w:type="dxa"/>
            <w:vMerge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tabs>
                <w:tab w:val="left" w:pos="288"/>
              </w:tabs>
              <w:ind w:left="-6" w:right="72" w:firstLine="6"/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๗.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ab/>
              <w:t>นำเสนอตัวอย่างเพลงที่ตนเองชื่นชอบ และอภิปรายลักษณะเด่นที่ทำให้งานนั้นน่า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ชื่นชม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การนำเสนอบทเพลงที่ตนสนใจ</w:t>
            </w:r>
          </w:p>
        </w:tc>
      </w:tr>
      <w:tr w:rsidR="00C062BD" w:rsidRPr="004E651A">
        <w:tc>
          <w:tcPr>
            <w:tcW w:w="720" w:type="dxa"/>
            <w:gridSpan w:val="2"/>
            <w:vMerge w:val="restart"/>
          </w:tcPr>
          <w:p w:rsidR="00C062BD" w:rsidRPr="004E651A" w:rsidRDefault="00C062B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  <w:p w:rsidR="00C062BD" w:rsidRPr="004E651A" w:rsidRDefault="00C062BD" w:rsidP="004E65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tabs>
                <w:tab w:val="left" w:pos="288"/>
              </w:tabs>
              <w:ind w:left="-6" w:right="-88" w:firstLine="6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๘.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ใช้เกณฑ์สำหรับ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ประเมินคุณภาพ              งานดนตรีหรือเพลงที่ฟัง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การประเมินคุณภาพของบทเพลง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คุณภาพด้านเนื้อหา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คุณภาพด้านเสียง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คุณภาพด้านองค์ประกอบดนตรี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tabs>
                <w:tab w:val="left" w:pos="288"/>
              </w:tabs>
              <w:ind w:left="-6" w:right="72" w:firstLine="6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๙.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ab/>
              <w:t>ใช้และบำรุงรักษาเครื่องดนตรี              อย่างระมัดระวังและรับผิดชอบ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การใช้และบำรุงรักษาเครื่องดนตรีของตน</w:t>
            </w:r>
          </w:p>
        </w:tc>
      </w:tr>
      <w:tr w:rsidR="00C062BD" w:rsidRPr="004E651A">
        <w:tc>
          <w:tcPr>
            <w:tcW w:w="720" w:type="dxa"/>
            <w:gridSpan w:val="2"/>
            <w:vMerge w:val="restart"/>
          </w:tcPr>
          <w:p w:rsidR="00C062BD" w:rsidRPr="004E651A" w:rsidRDefault="00C062B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</w:t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เปรียบเทียบการใช้องค์ประกอบดนตรีที่มาจากวัฒนธรรมต่างกัน 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องค์ประกอบของดนตรีจากแหล่งวัฒนธรรมต่าง ๆ 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๒.</w:t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อ่าน เขียนร้องโน้ตไทย และโน้ตสากลที่มีเครื่องหมายแปลงเสียง</w:t>
            </w:r>
          </w:p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-84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เครื่องหมายและสัญลักษณ์ทางดนตรี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โน้ตจากเพลงไทยอัตราจังหวะสองชั้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โน้ตสากล (เครื่องหมายแปลงเสียง)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๓.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ab/>
              <w:t>ระบุปัจจัยสำคัญที่มีอิทธิพลต่อการสร้างสรรค์งานดนตรี</w:t>
            </w:r>
          </w:p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-146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ปัจจัยในการสร้างสรรค์บทเพลง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จินตนาการในการสร้างสรรค์บทเพลง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การถ่ายทอดเรื่องราวความคิด                        ในบทเพลง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pacing w:val="-6"/>
                <w:sz w:val="32"/>
                <w:szCs w:val="32"/>
                <w:highlight w:val="white"/>
                <w:cs/>
              </w:rPr>
              <w:t>๔.</w:t>
            </w:r>
            <w:r w:rsidRPr="004E651A">
              <w:rPr>
                <w:rFonts w:ascii="TH SarabunIT๙" w:eastAsia="Angsana New" w:hAnsi="TH SarabunIT๙" w:cs="TH SarabunIT๙"/>
                <w:color w:val="000000"/>
                <w:spacing w:val="-6"/>
                <w:sz w:val="32"/>
                <w:szCs w:val="32"/>
                <w:highlight w:val="white"/>
                <w:cs/>
              </w:rPr>
              <w:tab/>
              <w:t>ร้องเพลง และเล่นดนตรีเดี่ยวและรวมวง</w:t>
            </w:r>
          </w:p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เทคนิคการร้องและบรรเลงดนตรี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การร้องและบรรเลงเดี่ยว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การร้องและบรรเลงเป็นวง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-146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๕.</w:t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บรรยายอารมณ์ของเพลงและความรู้สึกที่มีต่อบทเพลงที่ฟัง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การบรรยายอารมณ์และความรู้สึกในบทเพลง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๖.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ab/>
              <w:t>ประเมิน พัฒนาการทักษะทางดนตรีของตนเอง หลังจากการฝึกปฏิบัติ</w:t>
            </w:r>
          </w:p>
          <w:p w:rsidR="00C062BD" w:rsidRPr="004E651A" w:rsidRDefault="00C062BD" w:rsidP="004E651A">
            <w:pPr>
              <w:widowControl w:val="0"/>
              <w:tabs>
                <w:tab w:val="left" w:pos="288"/>
              </w:tabs>
              <w:ind w:right="-146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การประเมินความสามารถทางดนตรี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ความถูกต้องในการบรรเลง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ความแม่นยำในการอ่านเครื่องหมายและสัญลักษณ์</w:t>
            </w:r>
          </w:p>
          <w:p w:rsidR="00C062BD" w:rsidRPr="004E651A" w:rsidRDefault="00C062BD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การควบคุมคุณภาพเสียงในการร้องและบรรเลง</w:t>
            </w:r>
          </w:p>
        </w:tc>
      </w:tr>
      <w:tr w:rsidR="00C062BD" w:rsidRPr="004E651A">
        <w:tc>
          <w:tcPr>
            <w:tcW w:w="720" w:type="dxa"/>
            <w:gridSpan w:val="2"/>
            <w:vMerge/>
          </w:tcPr>
          <w:p w:rsidR="00C062BD" w:rsidRPr="004E651A" w:rsidRDefault="00C062BD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C062BD" w:rsidRPr="004E651A" w:rsidRDefault="00C062BD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๗.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ab/>
              <w:t>ระบุงานอาชีพต่าง ๆ ที่เกี่ยวข้องกับดนตรีและบทบาทของดนตรีในธุรกิจบันเทิง</w:t>
            </w:r>
          </w:p>
        </w:tc>
        <w:tc>
          <w:tcPr>
            <w:tcW w:w="3960" w:type="dxa"/>
          </w:tcPr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E2CE6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อาชีพทางด้านดนตรี</w:t>
            </w:r>
          </w:p>
          <w:p w:rsidR="00C062BD" w:rsidRPr="004E651A" w:rsidRDefault="00C062BD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E2CE6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บทบาทของดนตรีในธุรกิจบันเทิง</w:t>
            </w:r>
          </w:p>
        </w:tc>
      </w:tr>
      <w:tr w:rsidR="009E2CE6" w:rsidRPr="004E651A">
        <w:tc>
          <w:tcPr>
            <w:tcW w:w="720" w:type="dxa"/>
            <w:gridSpan w:val="2"/>
            <w:vMerge w:val="restart"/>
          </w:tcPr>
          <w:p w:rsidR="009E2CE6" w:rsidRPr="004E651A" w:rsidRDefault="009E2CE6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  <w:p w:rsidR="009E2CE6" w:rsidRPr="004E651A" w:rsidRDefault="009E2CE6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๑. 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 xml:space="preserve">เปรียบเทียบองค์ประกอบที่ใช้ในงานดนตรีและงานศิลปะอื่น </w:t>
            </w:r>
          </w:p>
          <w:p w:rsidR="009E2CE6" w:rsidRPr="004E651A" w:rsidRDefault="009E2CE6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การเปรียบเทียบองค์ประกอบในงานศิลปะ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การใช้องค์ประกอบในการสร้างสรรค์งานดนตรีและศิลปะแขนงอื่น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เทคนิคที่ใช้ในการสร้างสรรค์งานดนตรีและศิลปะแขนงอื่น </w:t>
            </w:r>
          </w:p>
        </w:tc>
      </w:tr>
      <w:tr w:rsidR="009E2CE6" w:rsidRPr="004E651A">
        <w:tc>
          <w:tcPr>
            <w:tcW w:w="720" w:type="dxa"/>
            <w:gridSpan w:val="2"/>
            <w:vMerge/>
          </w:tcPr>
          <w:p w:rsidR="009E2CE6" w:rsidRPr="004E651A" w:rsidRDefault="009E2CE6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๒.</w:t>
            </w:r>
            <w:r w:rsidR="00AF755E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ab/>
            </w: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ร้องเพลง  เล่นดนตรีเดี่ยว และรวมวง โดยเน้นเทคนิคการร้อง การเล่น การแสดงออก และคุณภาพสียง</w:t>
            </w: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เทคนิคและการแสดงออกในการขับร้องและบรรเลงดนตรีเดี่ยวและรวมวง</w:t>
            </w:r>
          </w:p>
        </w:tc>
      </w:tr>
      <w:tr w:rsidR="009E2CE6" w:rsidRPr="004E651A">
        <w:tc>
          <w:tcPr>
            <w:tcW w:w="720" w:type="dxa"/>
            <w:gridSpan w:val="2"/>
            <w:vMerge/>
          </w:tcPr>
          <w:p w:rsidR="009E2CE6" w:rsidRPr="004E651A" w:rsidRDefault="009E2CE6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lightGray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๓.</w:t>
            </w:r>
            <w:r w:rsidR="00AF755E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แต่งเพลงสั้น ๆ จังหวะง่าย ๆ </w:t>
            </w:r>
          </w:p>
          <w:p w:rsidR="009E2CE6" w:rsidRPr="004E651A" w:rsidRDefault="009E2CE6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อัตราจังหวะ </w:t>
            </w:r>
            <w:r w:rsidR="0015331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  และ  ๔</w:t>
            </w:r>
          </w:p>
          <w:p w:rsidR="009E2CE6" w:rsidRPr="004E651A" w:rsidRDefault="009E2CE6" w:rsidP="004E651A">
            <w:pPr>
              <w:tabs>
                <w:tab w:val="left" w:pos="288"/>
              </w:tabs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 w:rsidR="00AF755E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          </w:t>
            </w:r>
            <w:r w:rsidR="00AF755E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การประพันธ์เพลงในอัตราจังหวะ</w:t>
            </w:r>
            <w:r w:rsidR="00AF755E"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๒</w:t>
            </w:r>
            <w:r w:rsidR="00AF755E"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และ  ๔</w:t>
            </w:r>
          </w:p>
          <w:p w:rsidR="009E2CE6" w:rsidRPr="004E651A" w:rsidRDefault="00AF755E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</w:t>
            </w:r>
            <w:r w:rsidR="0015331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9E2CE6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๔       </w:t>
            </w:r>
          </w:p>
        </w:tc>
      </w:tr>
      <w:tr w:rsidR="009E2CE6" w:rsidRPr="004E651A">
        <w:tc>
          <w:tcPr>
            <w:tcW w:w="720" w:type="dxa"/>
            <w:gridSpan w:val="2"/>
            <w:vMerge/>
          </w:tcPr>
          <w:p w:rsidR="009E2CE6" w:rsidRPr="004E651A" w:rsidRDefault="009E2CE6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๔.</w:t>
            </w:r>
            <w:r w:rsidR="00AF755E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อธิบายเหตุผลในการเลือกใช้องค์ประกอบดนตรีในการสร้างสรรค์</w:t>
            </w:r>
            <w:r w:rsidR="00AF755E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</w:t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งานดนตรีของตนเอง</w:t>
            </w:r>
          </w:p>
          <w:p w:rsidR="009E2CE6" w:rsidRPr="004E651A" w:rsidRDefault="009E2CE6" w:rsidP="004E651A">
            <w:pPr>
              <w:pStyle w:val="3"/>
              <w:tabs>
                <w:tab w:val="left" w:pos="288"/>
              </w:tabs>
              <w:ind w:firstLine="0"/>
              <w:rPr>
                <w:rFonts w:ascii="TH SarabunIT๙" w:hAnsi="TH SarabunIT๙" w:cs="TH SarabunIT๙"/>
                <w:color w:val="000000"/>
                <w:highlight w:val="white"/>
                <w:lang w:eastAsia="th-TH"/>
              </w:rPr>
            </w:pPr>
            <w:r w:rsidRPr="004E651A">
              <w:rPr>
                <w:rFonts w:ascii="TH SarabunIT๙" w:hAnsi="TH SarabunIT๙" w:cs="TH SarabunIT๙"/>
                <w:color w:val="000000"/>
                <w:highlight w:val="white"/>
                <w:cs/>
                <w:lang w:eastAsia="th-TH"/>
              </w:rPr>
              <w:t xml:space="preserve">                                         </w:t>
            </w: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การเลือกใช้องค์ประกอบในการสร้างสรรค์บทเพลง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การเลือกจังหวะเพื่อสร้างสรรค์</w:t>
            </w:r>
            <w:r w:rsidR="00AF755E" w:rsidRPr="004E651A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              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บทเพลง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การเรียบเรียงทำนองเพลง</w:t>
            </w:r>
          </w:p>
        </w:tc>
      </w:tr>
      <w:tr w:rsidR="009E2CE6" w:rsidRPr="004E651A">
        <w:tc>
          <w:tcPr>
            <w:tcW w:w="720" w:type="dxa"/>
            <w:gridSpan w:val="2"/>
            <w:vMerge/>
          </w:tcPr>
          <w:p w:rsidR="009E2CE6" w:rsidRPr="004E651A" w:rsidRDefault="009E2CE6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 xml:space="preserve">๕. </w:t>
            </w:r>
            <w:r w:rsidR="00AF755E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ab/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เปรียบเทียบความแตกต่างระหว่าง</w:t>
            </w:r>
            <w:r w:rsidR="00AF755E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 xml:space="preserve">                  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 xml:space="preserve">งานดนตรีของตนเองและผู้อื่น                           </w:t>
            </w:r>
          </w:p>
          <w:p w:rsidR="009E2CE6" w:rsidRPr="004E651A" w:rsidRDefault="009E2CE6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Pr="004E651A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การเปรียบเทียบความแตกต่างของบทเพลง</w:t>
            </w:r>
          </w:p>
          <w:p w:rsidR="009E2CE6" w:rsidRPr="004E651A" w:rsidRDefault="009E2CE6" w:rsidP="004E651A">
            <w:pPr>
              <w:numPr>
                <w:ilvl w:val="0"/>
                <w:numId w:val="1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สำเนียง     </w:t>
            </w:r>
          </w:p>
          <w:p w:rsidR="009E2CE6" w:rsidRPr="004E651A" w:rsidRDefault="009E2CE6" w:rsidP="004E651A">
            <w:pPr>
              <w:numPr>
                <w:ilvl w:val="0"/>
                <w:numId w:val="1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อัตราจังหวะ    </w:t>
            </w:r>
          </w:p>
          <w:p w:rsidR="009E2CE6" w:rsidRPr="004E651A" w:rsidRDefault="009E2CE6" w:rsidP="004E651A">
            <w:pPr>
              <w:numPr>
                <w:ilvl w:val="0"/>
                <w:numId w:val="1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รูปแบบบทเพลง</w:t>
            </w:r>
          </w:p>
          <w:p w:rsidR="009E2CE6" w:rsidRPr="004E651A" w:rsidRDefault="009E2CE6" w:rsidP="004E651A">
            <w:pPr>
              <w:numPr>
                <w:ilvl w:val="0"/>
                <w:numId w:val="1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การประสานเสียง   </w:t>
            </w:r>
          </w:p>
          <w:p w:rsidR="009E2CE6" w:rsidRPr="004E651A" w:rsidRDefault="009E2CE6" w:rsidP="004E651A">
            <w:pPr>
              <w:numPr>
                <w:ilvl w:val="0"/>
                <w:numId w:val="11"/>
              </w:num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เครื่องดนตรีที่บรรเลง</w:t>
            </w:r>
          </w:p>
        </w:tc>
      </w:tr>
      <w:tr w:rsidR="009E2CE6" w:rsidRPr="004E651A">
        <w:tc>
          <w:tcPr>
            <w:tcW w:w="720" w:type="dxa"/>
            <w:gridSpan w:val="2"/>
            <w:vMerge/>
          </w:tcPr>
          <w:p w:rsidR="009E2CE6" w:rsidRPr="004E651A" w:rsidRDefault="009E2CE6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๖.</w:t>
            </w:r>
            <w:r w:rsidR="00AF755E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>อธิบายเกี่ยวกับอิทธิพลของดนตรี</w:t>
            </w:r>
            <w:r w:rsidR="00AF755E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                </w:t>
            </w: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  <w:lang w:eastAsia="th-TH"/>
              </w:rPr>
              <w:t>ที่มีต่อบุคคลและสังคม</w:t>
            </w:r>
          </w:p>
          <w:p w:rsidR="009E2CE6" w:rsidRPr="004E651A" w:rsidRDefault="009E2CE6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AF755E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อิทธิพลของดนตรีต่อบุคคล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อิทธิพลของดนตรีต่อสังคม</w:t>
            </w:r>
          </w:p>
        </w:tc>
      </w:tr>
      <w:tr w:rsidR="009E2CE6" w:rsidRPr="004E651A">
        <w:tc>
          <w:tcPr>
            <w:tcW w:w="720" w:type="dxa"/>
            <w:gridSpan w:val="2"/>
          </w:tcPr>
          <w:p w:rsidR="0055543D" w:rsidRPr="004E651A" w:rsidRDefault="0055543D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  <w:p w:rsidR="009E2CE6" w:rsidRPr="004E651A" w:rsidRDefault="009E2CE6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</w:tcPr>
          <w:p w:rsidR="009E2CE6" w:rsidRPr="004E651A" w:rsidRDefault="009E2CE6" w:rsidP="004E651A">
            <w:pPr>
              <w:pStyle w:val="3"/>
              <w:tabs>
                <w:tab w:val="left" w:pos="288"/>
              </w:tabs>
              <w:ind w:firstLine="0"/>
              <w:rPr>
                <w:rFonts w:ascii="TH SarabunIT๙" w:hAnsi="TH SarabunIT๙" w:cs="TH SarabunIT๙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highlight w:val="white"/>
                <w:cs/>
                <w:lang w:eastAsia="th-TH"/>
              </w:rPr>
              <w:t>๗.</w:t>
            </w:r>
            <w:r w:rsidR="0055543D" w:rsidRPr="004E651A">
              <w:rPr>
                <w:rFonts w:ascii="TH SarabunIT๙" w:hAnsi="TH SarabunIT๙" w:cs="TH SarabunIT๙"/>
                <w:highlight w:val="white"/>
                <w:cs/>
                <w:lang w:eastAsia="th-TH"/>
              </w:rPr>
              <w:tab/>
            </w:r>
            <w:r w:rsidRPr="004E651A">
              <w:rPr>
                <w:rFonts w:ascii="TH SarabunIT๙" w:hAnsi="TH SarabunIT๙" w:cs="TH SarabunIT๙"/>
                <w:highlight w:val="white"/>
                <w:cs/>
                <w:lang w:eastAsia="th-TH"/>
              </w:rPr>
              <w:t>นำเสนอหรือจัดการแสดงดนตรี               ที่เหมาะสมโดยการบูรณาการกับสาระ</w:t>
            </w:r>
            <w:r w:rsidR="0055543D" w:rsidRPr="004E651A">
              <w:rPr>
                <w:rFonts w:ascii="TH SarabunIT๙" w:hAnsi="TH SarabunIT๙" w:cs="TH SarabunIT๙"/>
                <w:highlight w:val="white"/>
                <w:cs/>
                <w:lang w:eastAsia="th-TH"/>
              </w:rPr>
              <w:t xml:space="preserve"> </w:t>
            </w:r>
            <w:r w:rsidRPr="004E651A">
              <w:rPr>
                <w:rFonts w:ascii="TH SarabunIT๙" w:hAnsi="TH SarabunIT๙" w:cs="TH SarabunIT๙"/>
                <w:highlight w:val="white"/>
                <w:cs/>
                <w:lang w:eastAsia="th-TH"/>
              </w:rPr>
              <w:t>การเรียนรู้อื่นในกลุ่มศิลปะ</w:t>
            </w:r>
          </w:p>
        </w:tc>
        <w:tc>
          <w:tcPr>
            <w:tcW w:w="3960" w:type="dxa"/>
          </w:tcPr>
          <w:p w:rsidR="009E2CE6" w:rsidRPr="004E651A" w:rsidRDefault="009E2CE6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การจัดการแสดงดนตรีในวาระต่าง ๆ</w:t>
            </w:r>
          </w:p>
          <w:p w:rsidR="009E2CE6" w:rsidRPr="004E651A" w:rsidRDefault="009E2CE6" w:rsidP="004E651A">
            <w:pPr>
              <w:numPr>
                <w:ilvl w:val="0"/>
                <w:numId w:val="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การเลือกวงดนตรี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การเลือกบทเพลง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การเลือกและจัดเตรียมสถานที่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การเตรียมบุคลากร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การเตรียมอุปกรณ์เครื่องมือ</w:t>
            </w:r>
          </w:p>
          <w:p w:rsidR="009E2CE6" w:rsidRPr="004E651A" w:rsidRDefault="009E2CE6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การจัดรายการแสดง</w:t>
            </w:r>
          </w:p>
        </w:tc>
      </w:tr>
      <w:tr w:rsidR="006E0D5C" w:rsidRPr="004E651A">
        <w:tc>
          <w:tcPr>
            <w:tcW w:w="720" w:type="dxa"/>
            <w:gridSpan w:val="2"/>
            <w:vMerge w:val="restart"/>
          </w:tcPr>
          <w:p w:rsidR="006E0D5C" w:rsidRPr="004E651A" w:rsidRDefault="006E0D5C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๔</w:t>
            </w:r>
            <w:r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-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6E0D5C" w:rsidRPr="004E651A" w:rsidRDefault="00F03E3C" w:rsidP="004E651A">
            <w:pPr>
              <w:pStyle w:val="a5"/>
              <w:tabs>
                <w:tab w:val="left" w:pos="288"/>
              </w:tabs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6E0D5C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55543D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เปรียบเทียบ</w:t>
            </w:r>
            <w:r w:rsidR="00007986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รูปแบบของบทเพลงและ</w:t>
            </w:r>
            <w:r w:rsidR="0055543D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 </w:t>
            </w:r>
            <w:r w:rsidR="00007986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วงดนตรีแต่ละประเภท</w:t>
            </w:r>
          </w:p>
          <w:p w:rsidR="006E0D5C" w:rsidRPr="004E651A" w:rsidRDefault="006E0D5C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6E0D5C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การจัดวงดนตรี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การใช้เครื่องดนตรีในวงดนตรีประเภทต่างๆ 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บทเพลงที่บรรเลงโดยวงดนตรีประเภทต่างๆ </w:t>
            </w:r>
          </w:p>
        </w:tc>
      </w:tr>
      <w:tr w:rsidR="006E0D5C" w:rsidRPr="004E651A">
        <w:tc>
          <w:tcPr>
            <w:tcW w:w="720" w:type="dxa"/>
            <w:gridSpan w:val="2"/>
            <w:vMerge/>
          </w:tcPr>
          <w:p w:rsidR="006E0D5C" w:rsidRPr="004E651A" w:rsidRDefault="006E0D5C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E0D5C" w:rsidRPr="004E651A" w:rsidRDefault="00F03E3C" w:rsidP="004E651A">
            <w:pPr>
              <w:pStyle w:val="a5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6E0D5C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55543D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จำแนกประเภทและรูปแบบของ</w:t>
            </w:r>
            <w:r w:rsidR="0055543D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                </w:t>
            </w:r>
            <w:r w:rsidR="006E0D5C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วงดนตรีทั้งไทยและสากล </w:t>
            </w:r>
          </w:p>
          <w:p w:rsidR="006E0D5C" w:rsidRPr="004E651A" w:rsidRDefault="006E0D5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6E0D5C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ประเภทของวงดนตรีไทย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ประเภทของวงดนตรีสากล</w:t>
            </w:r>
          </w:p>
        </w:tc>
      </w:tr>
      <w:tr w:rsidR="006E0D5C" w:rsidRPr="004E651A">
        <w:tc>
          <w:tcPr>
            <w:tcW w:w="720" w:type="dxa"/>
            <w:gridSpan w:val="2"/>
            <w:vMerge/>
          </w:tcPr>
          <w:p w:rsidR="006E0D5C" w:rsidRPr="004E651A" w:rsidRDefault="006E0D5C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E0D5C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๓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55543D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อธิบายเหตุผลที่คนต่างวัฒนธรรมสร้างสรรค์งานดนตรีแตกต่างกัน</w:t>
            </w:r>
          </w:p>
          <w:p w:rsidR="006E0D5C" w:rsidRPr="004E651A" w:rsidRDefault="006E0D5C" w:rsidP="004E651A">
            <w:pPr>
              <w:pStyle w:val="a5"/>
              <w:tabs>
                <w:tab w:val="left" w:pos="288"/>
              </w:tabs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6E0D5C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ปัจจัยในการสร้างสรรค์ผลงานดนตรี</w:t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ในแต่ละวัฒนธรรม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ความเชื่อกับการสร้างสรรค์งานดนตรี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ศาสนากับการสร้างสรรค์งานดนตรี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วิถีชีวิตกับการสร้างสรรค์งานดนตรี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เทคโนโลยีกับการสร้างสรรค์งานดนตรี</w:t>
            </w:r>
          </w:p>
        </w:tc>
      </w:tr>
      <w:tr w:rsidR="006E0D5C" w:rsidRPr="004E651A">
        <w:tc>
          <w:tcPr>
            <w:tcW w:w="720" w:type="dxa"/>
            <w:gridSpan w:val="2"/>
            <w:vMerge/>
          </w:tcPr>
          <w:p w:rsidR="006E0D5C" w:rsidRPr="004E651A" w:rsidRDefault="006E0D5C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E0D5C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๔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55543D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อ่าน เขียน 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>โน้ตดนตรีไทยและสากล</w:t>
            </w:r>
            <w:r w:rsidR="0055543D" w:rsidRPr="004E651A">
              <w:rPr>
                <w:rFonts w:ascii="TH SarabunIT๙" w:eastAsia="Angsana New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 xml:space="preserve">                 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 xml:space="preserve">ในอัตราจังหวะต่าง ๆ </w:t>
            </w:r>
          </w:p>
        </w:tc>
        <w:tc>
          <w:tcPr>
            <w:tcW w:w="3960" w:type="dxa"/>
          </w:tcPr>
          <w:p w:rsidR="006E0D5C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เครื่องหมายและสัญลักษณ์ทางดนตรี 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เครื่องหมายกำหนดอัตราจังหวะ</w:t>
            </w:r>
          </w:p>
          <w:p w:rsidR="006E0D5C" w:rsidRPr="004E651A" w:rsidRDefault="006E0D5C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เครื่องหมายกำหนดบันไดเสียง</w:t>
            </w:r>
          </w:p>
          <w:p w:rsidR="006E0D5C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โ</w:t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น้ตบทเพลงไทยอัตราจังหวะ </w:t>
            </w:r>
            <w:r w:rsidR="00F03E3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ชั้น</w:t>
            </w:r>
            <w:r w:rsidR="0055543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 </w:t>
            </w:r>
            <w:r w:rsidR="00F03E3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ชั้น</w:t>
            </w:r>
          </w:p>
        </w:tc>
      </w:tr>
      <w:tr w:rsidR="00A70BEA" w:rsidRPr="004E651A">
        <w:tc>
          <w:tcPr>
            <w:tcW w:w="720" w:type="dxa"/>
            <w:gridSpan w:val="2"/>
            <w:vMerge w:val="restart"/>
          </w:tcPr>
          <w:p w:rsidR="00A70BEA" w:rsidRPr="004E651A" w:rsidRDefault="00A70BEA" w:rsidP="004E651A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๔</w:t>
            </w:r>
            <w:r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-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A70BEA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>๕</w:t>
            </w:r>
            <w:r w:rsidR="00A70BEA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</w:rPr>
              <w:tab/>
            </w:r>
            <w:r w:rsidR="00A70BEA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>ร้องเพลง หรือเล่นดนตรีเดี่ยวและ</w:t>
            </w:r>
            <w:r w:rsidR="00132AC4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 xml:space="preserve">              </w:t>
            </w:r>
            <w:r w:rsidR="00A70BEA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>รวมวง</w:t>
            </w:r>
            <w:r w:rsidR="00A70BEA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โดยเน้นเทคนิคการแสดงออก </w:t>
            </w:r>
            <w:r w:rsidR="00CA70EA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    </w:t>
            </w:r>
            <w:r w:rsidR="00A70BEA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และคุณภาพของการแสดง</w:t>
            </w:r>
          </w:p>
        </w:tc>
        <w:tc>
          <w:tcPr>
            <w:tcW w:w="3960" w:type="dxa"/>
          </w:tcPr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 และ การถ่ายทอดอารมณ์เพลงด้วยการร้อง บรรเลงเครื่องดนตรีเดี่ยวและรวมวง</w:t>
            </w:r>
          </w:p>
        </w:tc>
      </w:tr>
      <w:tr w:rsidR="00A70BEA" w:rsidRPr="004E651A">
        <w:tc>
          <w:tcPr>
            <w:tcW w:w="720" w:type="dxa"/>
            <w:gridSpan w:val="2"/>
            <w:vMerge/>
          </w:tcPr>
          <w:p w:rsidR="00A70BEA" w:rsidRPr="004E651A" w:rsidRDefault="00A70BEA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A70BEA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๖</w:t>
            </w:r>
            <w:r w:rsidR="00A70BEA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สร้างเกณฑ์สำหรับประเมินคุณภาพการประพันธ์และการเล่นดนตรี</w:t>
            </w:r>
            <w:r w:rsidR="00CA70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  </w:t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ของตนเองและผู้อื่นได้อย่างเหมาะสม</w:t>
            </w:r>
          </w:p>
        </w:tc>
        <w:tc>
          <w:tcPr>
            <w:tcW w:w="3960" w:type="dxa"/>
          </w:tcPr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เกณฑ์ในการประเมินผลงานดนตรี</w:t>
            </w:r>
          </w:p>
          <w:p w:rsidR="00A70BEA" w:rsidRPr="004E651A" w:rsidRDefault="00A70BEA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คุณภาพของผลงานทางดนตรี</w:t>
            </w:r>
          </w:p>
          <w:p w:rsidR="00A70BEA" w:rsidRPr="004E651A" w:rsidRDefault="00A70BEA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คุณค่าของผลงานทางดนตรี</w:t>
            </w:r>
          </w:p>
        </w:tc>
      </w:tr>
      <w:tr w:rsidR="00A70BEA" w:rsidRPr="004E651A">
        <w:tc>
          <w:tcPr>
            <w:tcW w:w="720" w:type="dxa"/>
            <w:gridSpan w:val="2"/>
            <w:vMerge/>
          </w:tcPr>
          <w:p w:rsidR="00A70BEA" w:rsidRPr="004E651A" w:rsidRDefault="00A70BEA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0" w:type="dxa"/>
          </w:tcPr>
          <w:p w:rsidR="00A70BEA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๗</w:t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เปรียบเทียบอารมณ์ และความรู้สึก</w:t>
            </w:r>
            <w:r w:rsidR="00CA70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</w:t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ที่ได้รับจากงานดนตรีที่มาจากวัฒนธรรม</w:t>
            </w:r>
            <w:r w:rsidR="00A70BEA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ต่างกัน</w:t>
            </w:r>
          </w:p>
        </w:tc>
        <w:tc>
          <w:tcPr>
            <w:tcW w:w="3960" w:type="dxa"/>
          </w:tcPr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การถ่ายทอดอารมณ์ ความรู้สึกของงานดนตรีจากแต่ละวัฒนธรรม </w:t>
            </w:r>
          </w:p>
        </w:tc>
      </w:tr>
      <w:tr w:rsidR="00A70BEA" w:rsidRPr="004E651A">
        <w:tc>
          <w:tcPr>
            <w:tcW w:w="720" w:type="dxa"/>
            <w:gridSpan w:val="2"/>
            <w:vMerge/>
          </w:tcPr>
          <w:p w:rsidR="00A70BEA" w:rsidRPr="004E651A" w:rsidRDefault="00A70BEA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</w:tcPr>
          <w:p w:rsidR="00A70BEA" w:rsidRPr="004E651A" w:rsidRDefault="00F03E3C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๘</w:t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A70BEA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นำดนตรีไปประยุกต์ใช้ในงานอื่น ๆ</w:t>
            </w:r>
          </w:p>
          <w:p w:rsidR="00A70BEA" w:rsidRPr="004E651A" w:rsidRDefault="00A70BEA" w:rsidP="004E651A">
            <w:pPr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</w:p>
          <w:p w:rsidR="00A70BEA" w:rsidRPr="004E651A" w:rsidRDefault="00A70BEA" w:rsidP="004E651A">
            <w:pPr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ดนตรีกับการผ่อนคลาย</w:t>
            </w:r>
          </w:p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ดนตรีกับการพัฒนามนุษย์</w:t>
            </w:r>
          </w:p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ดนตรีกับการประชาสัมพันธ์</w:t>
            </w:r>
          </w:p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ดนตรีกับการบำบัดรักษา</w:t>
            </w:r>
          </w:p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ดนตรีกับธุรกิจ</w:t>
            </w:r>
          </w:p>
          <w:p w:rsidR="00A70BEA" w:rsidRPr="004E651A" w:rsidRDefault="00A70B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ดนตรีกับการศึกษา</w:t>
            </w:r>
          </w:p>
        </w:tc>
      </w:tr>
    </w:tbl>
    <w:p w:rsidR="00633B14" w:rsidRPr="004E651A" w:rsidRDefault="00633B14" w:rsidP="004E651A">
      <w:pPr>
        <w:tabs>
          <w:tab w:val="left" w:pos="144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E651A">
        <w:rPr>
          <w:rFonts w:ascii="TH SarabunIT๙" w:hAnsi="TH SarabunIT๙" w:cs="TH SarabunIT๙"/>
          <w:sz w:val="32"/>
          <w:szCs w:val="32"/>
          <w:cs/>
        </w:rPr>
        <w:br w:type="page"/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ดนตรี</w:t>
      </w:r>
    </w:p>
    <w:p w:rsidR="00CA70EA" w:rsidRPr="004E651A" w:rsidRDefault="00633B14" w:rsidP="004E651A">
      <w:pPr>
        <w:tabs>
          <w:tab w:val="left" w:pos="180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CA70EA" w:rsidRPr="004E651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เข้าใจความสัมพันธ์ระหว่างดนตรี ประวัติศาสตร์ และวัฒนธรรม เห็นคุณค่า</w:t>
      </w:r>
    </w:p>
    <w:p w:rsidR="00633B14" w:rsidRPr="004E651A" w:rsidRDefault="00CA70EA" w:rsidP="004E651A">
      <w:pPr>
        <w:tabs>
          <w:tab w:val="left" w:pos="180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33B14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ของดนตรีที่เป็นมรดกทางวัฒนธรรม ภูมิปัญญาท้องถิ่น ภูมิปัญญาไทยและสากล</w:t>
      </w: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780"/>
        <w:gridCol w:w="3960"/>
      </w:tblGrid>
      <w:tr w:rsidR="00633B14" w:rsidRPr="004E651A">
        <w:tc>
          <w:tcPr>
            <w:tcW w:w="720" w:type="dxa"/>
          </w:tcPr>
          <w:p w:rsidR="00633B14" w:rsidRPr="004E651A" w:rsidRDefault="00633B14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80" w:type="dxa"/>
          </w:tcPr>
          <w:p w:rsidR="00633B14" w:rsidRPr="004E651A" w:rsidRDefault="004274F9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633B14" w:rsidRPr="004E651A" w:rsidRDefault="00633B14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33B14" w:rsidRPr="004E651A">
        <w:tc>
          <w:tcPr>
            <w:tcW w:w="720" w:type="dxa"/>
            <w:vMerge w:val="restart"/>
          </w:tcPr>
          <w:p w:rsidR="00633B14" w:rsidRPr="004E651A" w:rsidRDefault="00633B14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780" w:type="dxa"/>
          </w:tcPr>
          <w:p w:rsidR="00633B14" w:rsidRPr="004E651A" w:rsidRDefault="00F03E3C" w:rsidP="004E651A">
            <w:pPr>
              <w:pStyle w:val="20"/>
              <w:tabs>
                <w:tab w:val="left" w:pos="288"/>
              </w:tabs>
              <w:spacing w:after="0" w:line="240" w:lineRule="auto"/>
              <w:ind w:left="-6" w:right="72" w:firstLine="6"/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>๑</w:t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>.</w:t>
            </w:r>
            <w:r w:rsidR="00E5506F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 xml:space="preserve"> อธิบาย</w:t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>บทบาทความสัมพันธ์และอิทธิพลของดนตรีที่มีต่อสังคมไทย</w:t>
            </w:r>
          </w:p>
        </w:tc>
        <w:tc>
          <w:tcPr>
            <w:tcW w:w="3960" w:type="dxa"/>
          </w:tcPr>
          <w:p w:rsidR="00633B14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บทบาทและอิทธิพลของดนตรี</w:t>
            </w:r>
          </w:p>
          <w:p w:rsidR="00633B14" w:rsidRPr="004E651A" w:rsidRDefault="00633B14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บทบาทดนตรีในสังคม</w:t>
            </w:r>
          </w:p>
          <w:p w:rsidR="00633B14" w:rsidRPr="004E651A" w:rsidRDefault="00633B14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อิทธิพลของดนตรีในสังคม</w:t>
            </w:r>
          </w:p>
        </w:tc>
      </w:tr>
      <w:tr w:rsidR="00633B14" w:rsidRPr="004E651A">
        <w:tc>
          <w:tcPr>
            <w:tcW w:w="720" w:type="dxa"/>
            <w:vMerge/>
          </w:tcPr>
          <w:p w:rsidR="00633B14" w:rsidRPr="004E651A" w:rsidRDefault="00633B14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33B14" w:rsidRPr="004E651A" w:rsidRDefault="00F03E3C" w:rsidP="004E651A">
            <w:pPr>
              <w:widowControl w:val="0"/>
              <w:tabs>
                <w:tab w:val="left" w:pos="288"/>
              </w:tabs>
              <w:ind w:left="-6" w:firstLine="6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lightGray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  <w:lang w:eastAsia="th-TH"/>
              </w:rPr>
              <w:t>๒</w:t>
            </w:r>
            <w:r w:rsidR="00633B14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  <w:lang w:eastAsia="th-TH"/>
              </w:rPr>
              <w:t xml:space="preserve">. </w:t>
            </w:r>
            <w:r w:rsidR="00CA70EA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  <w:lang w:eastAsia="th-TH"/>
              </w:rPr>
              <w:tab/>
            </w:r>
            <w:r w:rsidR="00633B14" w:rsidRPr="004E651A">
              <w:rPr>
                <w:rFonts w:ascii="TH SarabunIT๙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  <w:lang w:eastAsia="th-TH"/>
              </w:rPr>
              <w:t>ระบุความหลากหลายขององค์ประกอบ</w:t>
            </w:r>
            <w:r w:rsidR="00633B14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ดนตรี</w:t>
            </w:r>
            <w:r w:rsidR="00633B14" w:rsidRPr="004E651A">
              <w:rPr>
                <w:rFonts w:ascii="TH SarabunIT๙" w:hAnsi="TH SarabunIT๙" w:cs="TH SarabunIT๙"/>
                <w:snapToGrid w:val="0"/>
                <w:sz w:val="32"/>
                <w:szCs w:val="32"/>
                <w:highlight w:val="white"/>
                <w:cs/>
                <w:lang w:eastAsia="th-TH"/>
              </w:rPr>
              <w:t>ในวัฒนธรรมต่างกัน</w:t>
            </w:r>
          </w:p>
        </w:tc>
        <w:tc>
          <w:tcPr>
            <w:tcW w:w="3960" w:type="dxa"/>
          </w:tcPr>
          <w:p w:rsidR="00633B14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องค์ประกอบของดนตรีในแต่ละวัฒนธรรม</w:t>
            </w:r>
          </w:p>
        </w:tc>
      </w:tr>
      <w:tr w:rsidR="00633B14" w:rsidRPr="004E651A">
        <w:tc>
          <w:tcPr>
            <w:tcW w:w="720" w:type="dxa"/>
            <w:vMerge w:val="restart"/>
          </w:tcPr>
          <w:p w:rsidR="00633B14" w:rsidRPr="004E651A" w:rsidRDefault="00633B14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780" w:type="dxa"/>
          </w:tcPr>
          <w:p w:rsidR="00633B14" w:rsidRPr="004E651A" w:rsidRDefault="00F03E3C" w:rsidP="004E651A">
            <w:pPr>
              <w:pStyle w:val="20"/>
              <w:tabs>
                <w:tab w:val="left" w:pos="288"/>
              </w:tabs>
              <w:spacing w:line="240" w:lineRule="auto"/>
              <w:ind w:left="0" w:right="72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pacing w:val="-6"/>
                <w:sz w:val="32"/>
                <w:szCs w:val="32"/>
                <w:highlight w:val="white"/>
                <w:cs/>
              </w:rPr>
              <w:t>๑</w:t>
            </w:r>
            <w:r w:rsidR="00CA70EA" w:rsidRPr="004E651A">
              <w:rPr>
                <w:rFonts w:ascii="TH SarabunIT๙" w:eastAsia="Angsana New" w:hAnsi="TH SarabunIT๙" w:cs="TH SarabunIT๙"/>
                <w:spacing w:val="-6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eastAsia="Angsana New" w:hAnsi="TH SarabunIT๙" w:cs="TH SarabunIT๙"/>
                <w:spacing w:val="-6"/>
                <w:sz w:val="32"/>
                <w:szCs w:val="32"/>
                <w:highlight w:val="white"/>
              </w:rPr>
              <w:tab/>
            </w:r>
            <w:r w:rsidR="00E5506F" w:rsidRPr="004E651A">
              <w:rPr>
                <w:rFonts w:ascii="TH SarabunIT๙" w:eastAsia="Angsana New" w:hAnsi="TH SarabunIT๙" w:cs="TH SarabunIT๙"/>
                <w:spacing w:val="-6"/>
                <w:sz w:val="32"/>
                <w:szCs w:val="32"/>
                <w:highlight w:val="white"/>
                <w:cs/>
              </w:rPr>
              <w:t>บรรยาย</w:t>
            </w:r>
            <w:r w:rsidR="00633B14" w:rsidRPr="004E651A">
              <w:rPr>
                <w:rFonts w:ascii="TH SarabunIT๙" w:eastAsia="Angsana New" w:hAnsi="TH SarabunIT๙" w:cs="TH SarabunIT๙"/>
                <w:spacing w:val="-6"/>
                <w:sz w:val="32"/>
                <w:szCs w:val="32"/>
                <w:highlight w:val="white"/>
                <w:cs/>
              </w:rPr>
              <w:t>บทบาท และอิทธิพลของดนตรี</w:t>
            </w:r>
            <w:r w:rsidR="00633B14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ในวัฒนธรรมของประเทศต่าง ๆ</w:t>
            </w:r>
          </w:p>
          <w:p w:rsidR="00633B14" w:rsidRPr="004E651A" w:rsidRDefault="00633B14" w:rsidP="004E651A">
            <w:pPr>
              <w:pStyle w:val="20"/>
              <w:tabs>
                <w:tab w:val="left" w:pos="288"/>
              </w:tabs>
              <w:spacing w:line="240" w:lineRule="auto"/>
              <w:ind w:left="0" w:right="-84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633B14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ดนตรีในวัฒนธรรมต่างประเทศ</w:t>
            </w:r>
          </w:p>
          <w:p w:rsidR="00633B14" w:rsidRPr="004E651A" w:rsidRDefault="00633B14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บทบาทของดนตรีในวัฒนธรรม</w:t>
            </w:r>
          </w:p>
          <w:p w:rsidR="00633B14" w:rsidRPr="004E651A" w:rsidRDefault="00633B14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อิทธิพลของดนตรีในวัฒนธรรม</w:t>
            </w:r>
          </w:p>
        </w:tc>
      </w:tr>
      <w:tr w:rsidR="00633B14" w:rsidRPr="004E651A">
        <w:tc>
          <w:tcPr>
            <w:tcW w:w="720" w:type="dxa"/>
            <w:vMerge/>
          </w:tcPr>
          <w:p w:rsidR="00633B14" w:rsidRPr="004E651A" w:rsidRDefault="00633B14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33B14" w:rsidRPr="004E651A" w:rsidRDefault="00F03E3C" w:rsidP="004E651A">
            <w:pPr>
              <w:pStyle w:val="20"/>
              <w:tabs>
                <w:tab w:val="left" w:pos="288"/>
              </w:tabs>
              <w:spacing w:line="240" w:lineRule="auto"/>
              <w:ind w:left="-6" w:firstLine="6"/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>๒</w:t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</w:rPr>
              <w:tab/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>บรรยายอิทธิพลของวัฒนธรรม</w:t>
            </w:r>
            <w:r w:rsidR="00912CD9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 xml:space="preserve">             </w:t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highlight w:val="white"/>
                <w:cs/>
              </w:rPr>
              <w:t xml:space="preserve"> และเหตุการณ์ในประวัติศาสตร์ที่มีต่อรูปแบบของดนตรีในประเทศไทย</w:t>
            </w:r>
          </w:p>
        </w:tc>
        <w:tc>
          <w:tcPr>
            <w:tcW w:w="3960" w:type="dxa"/>
          </w:tcPr>
          <w:p w:rsidR="00633B14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33B14" w:rsidRPr="004E651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เหตุการณ์ประวัติศาสตร์กับการเปลี่ยนแ</w:t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ปลง</w:t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ทางดนตรีในประเทศไทย</w:t>
            </w:r>
          </w:p>
          <w:p w:rsidR="00633B14" w:rsidRPr="004E651A" w:rsidRDefault="00633B14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การเปลี่ยนแปลงทางการเมืองกับงานดนตรี</w:t>
            </w:r>
          </w:p>
          <w:p w:rsidR="00633B14" w:rsidRPr="004E651A" w:rsidRDefault="00633B14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การเปลี่ยนแปลงทางเทคโนโลยีกับงานดนตรี</w:t>
            </w:r>
          </w:p>
        </w:tc>
      </w:tr>
      <w:tr w:rsidR="00633B14" w:rsidRPr="004E651A">
        <w:tc>
          <w:tcPr>
            <w:tcW w:w="720" w:type="dxa"/>
            <w:vMerge w:val="restart"/>
          </w:tcPr>
          <w:p w:rsidR="00633B14" w:rsidRPr="004E651A" w:rsidRDefault="00633B14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633B14" w:rsidRPr="004E651A" w:rsidRDefault="00F03E3C" w:rsidP="004E651A">
            <w:pPr>
              <w:pStyle w:val="20"/>
              <w:tabs>
                <w:tab w:val="left" w:pos="288"/>
              </w:tabs>
              <w:spacing w:line="240" w:lineRule="auto"/>
              <w:ind w:left="0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633B14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CA70EA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="00633B14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บรรยายวิวัฒนาการของดนตรี</w:t>
            </w:r>
            <w:r w:rsidR="00633B14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แต่ละ</w:t>
            </w:r>
            <w:r w:rsidR="00CA70EA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 xml:space="preserve"> </w:t>
            </w:r>
            <w:r w:rsidR="00633B14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ยุคสมัย</w:t>
            </w:r>
            <w:r w:rsidR="000164E8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 xml:space="preserve">                </w:t>
            </w:r>
          </w:p>
        </w:tc>
        <w:tc>
          <w:tcPr>
            <w:tcW w:w="3960" w:type="dxa"/>
          </w:tcPr>
          <w:p w:rsidR="00633B14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ประวัติดนตรีไทยยุคสมัยต่าง ๆ </w:t>
            </w:r>
          </w:p>
          <w:p w:rsidR="000164E8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0164E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ประวัติดนตรีตะวันตกยุคสมัยต่าง ๆ</w:t>
            </w:r>
            <w:r w:rsidR="000164E8" w:rsidRPr="004E651A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633B14" w:rsidRPr="004E651A">
        <w:tc>
          <w:tcPr>
            <w:tcW w:w="720" w:type="dxa"/>
            <w:vMerge/>
          </w:tcPr>
          <w:p w:rsidR="00633B14" w:rsidRPr="004E651A" w:rsidRDefault="00633B14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33B14" w:rsidRPr="004E651A" w:rsidRDefault="00F03E3C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>๒</w:t>
            </w:r>
            <w:r w:rsidR="00633B14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  <w:t xml:space="preserve">. </w:t>
            </w:r>
            <w:r w:rsidR="00633B14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อภิปรายลักษณะเด่นที่ทำให้งานดนตรีนั้นได้รับการยอมรั</w:t>
            </w:r>
            <w:r w:rsidR="00633B14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</w:t>
            </w:r>
          </w:p>
        </w:tc>
        <w:tc>
          <w:tcPr>
            <w:tcW w:w="3960" w:type="dxa"/>
          </w:tcPr>
          <w:p w:rsidR="00633B14" w:rsidRPr="004E651A" w:rsidRDefault="009F6B7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CA70EA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33B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ปัจจัยที่ทำให้งานดนตรีได้รับการยอมรับ</w:t>
            </w:r>
          </w:p>
        </w:tc>
      </w:tr>
      <w:tr w:rsidR="00CA70EA" w:rsidRPr="004E651A">
        <w:tc>
          <w:tcPr>
            <w:tcW w:w="720" w:type="dxa"/>
            <w:vMerge w:val="restart"/>
          </w:tcPr>
          <w:p w:rsidR="00CA70EA" w:rsidRPr="004E651A" w:rsidRDefault="00CA70EA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ม.๔-๖</w:t>
            </w:r>
          </w:p>
          <w:p w:rsidR="00CA70EA" w:rsidRPr="004E651A" w:rsidRDefault="00CA70EA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A70EA" w:rsidRPr="004E651A" w:rsidRDefault="00CA70EA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  <w:lang w:eastAsia="th-TH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๑.</w:t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วิเคราะห์รูปแบบของดนตรีไทยและดนตรีสากลในยุคสมัยต่าง ๆ</w:t>
            </w:r>
          </w:p>
        </w:tc>
        <w:tc>
          <w:tcPr>
            <w:tcW w:w="3960" w:type="dxa"/>
          </w:tcPr>
          <w:p w:rsidR="00CA70EA" w:rsidRPr="004E651A" w:rsidRDefault="00CA70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รูปแบบบทเพลงและวงดนตรีไทยแต่ละยุคสมัย</w:t>
            </w:r>
          </w:p>
          <w:p w:rsidR="00CA70EA" w:rsidRPr="004E651A" w:rsidRDefault="00CA70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ab/>
              <w:t>รูปแบบบทเพลงและวงดนตรีสากลแต่ละ            ยุคสมัย</w:t>
            </w:r>
          </w:p>
        </w:tc>
      </w:tr>
      <w:tr w:rsidR="00CA70EA" w:rsidRPr="004E651A">
        <w:tc>
          <w:tcPr>
            <w:tcW w:w="720" w:type="dxa"/>
            <w:vMerge/>
          </w:tcPr>
          <w:p w:rsidR="00CA70EA" w:rsidRPr="004E651A" w:rsidRDefault="00CA70EA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A70EA" w:rsidRPr="004E651A" w:rsidRDefault="00CA70EA" w:rsidP="004E651A">
            <w:pPr>
              <w:pStyle w:val="6"/>
              <w:tabs>
                <w:tab w:val="left" w:pos="288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>๒.</w:t>
            </w: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ab/>
              <w:t>วิเคราะห์สถานะทางสังคมของ</w:t>
            </w:r>
            <w:r w:rsidR="00CD05F1"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 xml:space="preserve">                  </w:t>
            </w: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>นักดนตรีในวัฒนธรรมต่าง ๆ</w:t>
            </w:r>
          </w:p>
        </w:tc>
        <w:tc>
          <w:tcPr>
            <w:tcW w:w="3960" w:type="dxa"/>
          </w:tcPr>
          <w:p w:rsidR="00CA70EA" w:rsidRPr="004E651A" w:rsidRDefault="00CA70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ประวัติสังคีตกวี</w:t>
            </w:r>
          </w:p>
        </w:tc>
      </w:tr>
      <w:tr w:rsidR="00CA70EA" w:rsidRPr="004E651A">
        <w:tc>
          <w:tcPr>
            <w:tcW w:w="720" w:type="dxa"/>
            <w:vMerge/>
          </w:tcPr>
          <w:p w:rsidR="00CA70EA" w:rsidRPr="004E651A" w:rsidRDefault="00CA70EA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A70EA" w:rsidRPr="004E651A" w:rsidRDefault="00CA70EA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๓.</w:t>
            </w: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  <w:t xml:space="preserve">เปรียบเทียบลักษณะเด่นของดนตรี               ในวัฒนธรรมต่างๆ  </w:t>
            </w:r>
          </w:p>
          <w:p w:rsidR="00CA70EA" w:rsidRPr="004E651A" w:rsidRDefault="00CA70EA" w:rsidP="004E651A">
            <w:pPr>
              <w:pStyle w:val="6"/>
              <w:tabs>
                <w:tab w:val="left" w:pos="288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CA70EA" w:rsidRPr="004E651A" w:rsidRDefault="00CA70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ลักษณะเด่นของดนตรีในแต่ละวัฒนธรรม</w:t>
            </w:r>
          </w:p>
          <w:p w:rsidR="00CA70EA" w:rsidRPr="004E651A" w:rsidRDefault="00CA70EA" w:rsidP="004E651A">
            <w:pPr>
              <w:numPr>
                <w:ilvl w:val="0"/>
                <w:numId w:val="1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เครื่องดนตรี     </w:t>
            </w:r>
          </w:p>
          <w:p w:rsidR="00CA70EA" w:rsidRPr="004E651A" w:rsidRDefault="00CA70EA" w:rsidP="004E651A">
            <w:pPr>
              <w:numPr>
                <w:ilvl w:val="0"/>
                <w:numId w:val="1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วงดนตรี   </w:t>
            </w:r>
          </w:p>
          <w:p w:rsidR="00CA70EA" w:rsidRPr="004E651A" w:rsidRDefault="00CA70EA" w:rsidP="004E651A">
            <w:pPr>
              <w:numPr>
                <w:ilvl w:val="0"/>
                <w:numId w:val="1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ภาษา  เนื้อร้อง</w:t>
            </w:r>
          </w:p>
          <w:p w:rsidR="00CA70EA" w:rsidRPr="004E651A" w:rsidRDefault="00CA70EA" w:rsidP="004E651A">
            <w:pPr>
              <w:numPr>
                <w:ilvl w:val="0"/>
                <w:numId w:val="1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สำเนียง          </w:t>
            </w:r>
          </w:p>
          <w:p w:rsidR="00CA70EA" w:rsidRPr="004E651A" w:rsidRDefault="00CA70EA" w:rsidP="004E651A">
            <w:pPr>
              <w:numPr>
                <w:ilvl w:val="0"/>
                <w:numId w:val="1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องค์ประกอบบทเพลง</w:t>
            </w:r>
          </w:p>
        </w:tc>
      </w:tr>
      <w:tr w:rsidR="00CA70EA" w:rsidRPr="004E651A">
        <w:tc>
          <w:tcPr>
            <w:tcW w:w="720" w:type="dxa"/>
            <w:vMerge/>
          </w:tcPr>
          <w:p w:rsidR="00CA70EA" w:rsidRPr="004E651A" w:rsidRDefault="00CA70EA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A70EA" w:rsidRPr="004E651A" w:rsidRDefault="00CA70EA" w:rsidP="004E651A">
            <w:pPr>
              <w:pStyle w:val="6"/>
              <w:tabs>
                <w:tab w:val="left" w:pos="288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>๔.</w:t>
            </w: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ab/>
              <w:t>อธิบายบทบาทของดนตรีในการสะท้อนแนวความคิดและค่านิยม                     ที่เปลี่ยนไปของคนในสังคม</w:t>
            </w:r>
          </w:p>
        </w:tc>
        <w:tc>
          <w:tcPr>
            <w:tcW w:w="3960" w:type="dxa"/>
          </w:tcPr>
          <w:p w:rsidR="00CA70EA" w:rsidRPr="004E651A" w:rsidRDefault="00CA70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บทบาทดนตรีในการสะท้อนสังคม</w:t>
            </w:r>
          </w:p>
          <w:p w:rsidR="00CA70EA" w:rsidRPr="004E651A" w:rsidRDefault="00CA70EA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ค่านิยมของสังคมในผลงานดนตรี</w:t>
            </w:r>
          </w:p>
          <w:p w:rsidR="00CA70EA" w:rsidRPr="004E651A" w:rsidRDefault="00CA70EA" w:rsidP="004E651A">
            <w:pPr>
              <w:numPr>
                <w:ilvl w:val="0"/>
                <w:numId w:val="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ความเชื่อของสังคมในงานดนตรี</w:t>
            </w:r>
          </w:p>
        </w:tc>
      </w:tr>
      <w:tr w:rsidR="00CA70EA" w:rsidRPr="004E651A">
        <w:tc>
          <w:tcPr>
            <w:tcW w:w="720" w:type="dxa"/>
            <w:vMerge/>
          </w:tcPr>
          <w:p w:rsidR="00CA70EA" w:rsidRPr="004E651A" w:rsidRDefault="00CA70EA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CA70EA" w:rsidRPr="004E651A" w:rsidRDefault="00CA70EA" w:rsidP="004E651A">
            <w:pPr>
              <w:pStyle w:val="6"/>
              <w:tabs>
                <w:tab w:val="left" w:pos="288"/>
              </w:tabs>
              <w:spacing w:before="0" w:after="0"/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>๕.</w:t>
            </w: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</w:rPr>
              <w:tab/>
            </w:r>
            <w:r w:rsidRPr="004E651A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highlight w:val="white"/>
                <w:cs/>
              </w:rPr>
              <w:t>นำเสนอแนวทางในการส่งเสริมและอนุรักษ์ดนตรีในฐานะมรดกของชาติ</w:t>
            </w:r>
          </w:p>
        </w:tc>
        <w:tc>
          <w:tcPr>
            <w:tcW w:w="3960" w:type="dxa"/>
          </w:tcPr>
          <w:p w:rsidR="00CA70EA" w:rsidRPr="004E651A" w:rsidRDefault="00CA70E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แนวทางและวิธีการในการส่งเสริมอนุรักษ์ดนตรีไทย</w:t>
            </w:r>
          </w:p>
        </w:tc>
      </w:tr>
    </w:tbl>
    <w:p w:rsidR="00E325F7" w:rsidRPr="004E651A" w:rsidRDefault="00E325F7" w:rsidP="004E651A">
      <w:pPr>
        <w:tabs>
          <w:tab w:val="left" w:pos="1620"/>
        </w:tabs>
        <w:ind w:left="720"/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57D10" w:rsidRPr="004E651A" w:rsidRDefault="00D57D10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นาฏศิลป์</w:t>
      </w:r>
    </w:p>
    <w:p w:rsidR="00CA70EA" w:rsidRPr="004E651A" w:rsidRDefault="00D57D10" w:rsidP="004E651A">
      <w:pPr>
        <w:tabs>
          <w:tab w:val="left" w:pos="198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CA70EA" w:rsidRPr="004E651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เข้าใจ และแสดงออกทางนาฏศิลป์อย่างสร้างสรรค์ วิเคราะห์ วิพากษ์วิจารณ์</w:t>
      </w:r>
    </w:p>
    <w:p w:rsidR="00CA70EA" w:rsidRPr="004E651A" w:rsidRDefault="00CA70EA" w:rsidP="004E651A">
      <w:pPr>
        <w:tabs>
          <w:tab w:val="left" w:pos="198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57D10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คุณค่านาฏศิลป์ ถ่ายทอดความรู้สึก ความคิดอย่างอิสระ ชื่นชม และประยุกต์ใช้</w:t>
      </w:r>
    </w:p>
    <w:p w:rsidR="00D57D10" w:rsidRPr="004E651A" w:rsidRDefault="00CA70EA" w:rsidP="004E651A">
      <w:pPr>
        <w:tabs>
          <w:tab w:val="left" w:pos="198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57D10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ในชีวิตประจำวัน</w:t>
      </w:r>
    </w:p>
    <w:p w:rsidR="00922D9F" w:rsidRPr="004E651A" w:rsidRDefault="00922D9F" w:rsidP="004E651A">
      <w:pPr>
        <w:tabs>
          <w:tab w:val="left" w:pos="1620"/>
        </w:tabs>
        <w:ind w:left="7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0"/>
        <w:gridCol w:w="3780"/>
        <w:gridCol w:w="3960"/>
      </w:tblGrid>
      <w:tr w:rsidR="00D57D10" w:rsidRPr="004E651A">
        <w:tc>
          <w:tcPr>
            <w:tcW w:w="710" w:type="dxa"/>
          </w:tcPr>
          <w:p w:rsidR="00D57D10" w:rsidRPr="004E651A" w:rsidRDefault="00D57D10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90" w:type="dxa"/>
            <w:gridSpan w:val="2"/>
          </w:tcPr>
          <w:p w:rsidR="00D57D10" w:rsidRPr="004E651A" w:rsidRDefault="00D57D10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D57D10" w:rsidRPr="004E651A" w:rsidRDefault="00D57D10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 w:val="restart"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922D9F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อธิบายอิทธิพลของนักแสดงชื่อดัง</w:t>
            </w:r>
            <w:r w:rsidR="00CD05F1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ที่มีผลต่อการโน้มน้าวอารมณ์หรือความคิดของผู้ชม</w:t>
            </w: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การปฏิบัติของผู้แสดงและผู้ชม</w:t>
            </w:r>
          </w:p>
          <w:p w:rsidR="00D2563F" w:rsidRPr="004E651A" w:rsidRDefault="0039476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ประวัตินักแสดงที่ชื่นชอบ </w:t>
            </w:r>
          </w:p>
          <w:p w:rsidR="00D2563F" w:rsidRPr="004E651A" w:rsidRDefault="0039476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การพัฒนารูปแบบของการแสดง</w:t>
            </w:r>
          </w:p>
          <w:p w:rsidR="00922D9F" w:rsidRPr="004E651A" w:rsidRDefault="0039476A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อิทธิพลของนักแสดงที่มีผลต่อพฤติกรรมของผู้ชม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ใช้นาฏยศัพท์หรือศัพท์ทางการละคร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ในการแสดง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8"/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นาฏยศัพท์หรือศัพท์ทางการละคร</w:t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ในการแสดง</w:t>
            </w:r>
          </w:p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  และการตีบท</w:t>
            </w:r>
          </w:p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ท่าทางเคลื่อนไหวที่แสดงสื่อทางอารมณ์</w:t>
            </w:r>
          </w:p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ระบำเบ็ดเตล็ด</w:t>
            </w:r>
          </w:p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pStyle w:val="4"/>
              <w:tabs>
                <w:tab w:val="left" w:pos="288"/>
              </w:tabs>
              <w:spacing w:before="0" w:after="0"/>
              <w:ind w:right="72"/>
              <w:rPr>
                <w:rFonts w:ascii="TH SarabunIT๙" w:hAnsi="TH SarabunIT๙" w:cs="TH SarabunIT๙"/>
                <w:b w:val="0"/>
                <w:bCs w:val="0"/>
                <w:color w:val="000000"/>
                <w:spacing w:val="-12"/>
                <w:sz w:val="32"/>
                <w:highlight w:val="white"/>
              </w:rPr>
            </w:pPr>
            <w:r w:rsidRPr="004E651A">
              <w:rPr>
                <w:rFonts w:ascii="TH SarabunIT๙" w:hAnsi="TH SarabunIT๙" w:cs="TH SarabunIT๙"/>
                <w:b w:val="0"/>
                <w:bCs w:val="0"/>
                <w:sz w:val="32"/>
                <w:highlight w:val="white"/>
                <w:cs/>
              </w:rPr>
              <w:t>๓</w:t>
            </w:r>
            <w:r w:rsidR="00922D9F" w:rsidRPr="004E651A">
              <w:rPr>
                <w:rFonts w:ascii="TH SarabunIT๙" w:hAnsi="TH SarabunIT๙" w:cs="TH SarabunIT๙"/>
                <w:b w:val="0"/>
                <w:bCs w:val="0"/>
                <w:sz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hAnsi="TH SarabunIT๙" w:cs="TH SarabunIT๙"/>
                <w:b w:val="0"/>
                <w:bCs w:val="0"/>
                <w:sz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b w:val="0"/>
                <w:bCs w:val="0"/>
                <w:spacing w:val="-12"/>
                <w:sz w:val="32"/>
                <w:highlight w:val="white"/>
                <w:cs/>
              </w:rPr>
              <w:t>แสดงนาฏศิลป์และละคร</w:t>
            </w:r>
            <w:r w:rsidR="00922D9F" w:rsidRPr="004E651A">
              <w:rPr>
                <w:rFonts w:ascii="TH SarabunIT๙" w:hAnsi="TH SarabunIT๙" w:cs="TH SarabunIT๙"/>
                <w:b w:val="0"/>
                <w:bCs w:val="0"/>
                <w:color w:val="000000"/>
                <w:spacing w:val="-12"/>
                <w:sz w:val="32"/>
                <w:highlight w:val="white"/>
                <w:cs/>
              </w:rPr>
              <w:t>ในรูปแบบง่าย ๆ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8"/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รูปแบบการแสดงนาฏศิลป์</w:t>
            </w:r>
          </w:p>
          <w:p w:rsidR="00D2563F" w:rsidRPr="004E651A" w:rsidRDefault="00661154" w:rsidP="004E651A">
            <w:pPr>
              <w:numPr>
                <w:ilvl w:val="0"/>
                <w:numId w:val="2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2563F" w:rsidRPr="004E651A" w:rsidRDefault="00922D9F" w:rsidP="004E651A">
            <w:pPr>
              <w:numPr>
                <w:ilvl w:val="0"/>
                <w:numId w:val="2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นาฏศิลป์พื้นบ้าน </w:t>
            </w:r>
          </w:p>
          <w:p w:rsidR="00922D9F" w:rsidRPr="004E651A" w:rsidRDefault="00922D9F" w:rsidP="004E651A">
            <w:pPr>
              <w:numPr>
                <w:ilvl w:val="0"/>
                <w:numId w:val="2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นาฏศิลป์นานาชาติ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๔</w:t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ใช้ทักษะการทำงานเป็นกลุ่ม</w:t>
            </w:r>
            <w:r w:rsidR="00CD05F1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     </w:t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ในกระบวนการผลิต</w:t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cs/>
              </w:rPr>
              <w:t>การแสดง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8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บทบาทและหน้าที่ของฝ่ายต่าง ๆ ในการจัดการแสดง</w:t>
            </w:r>
          </w:p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D31116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สร้างสรรค์กิจกรรมการแสดงที่สนใจ  </w:t>
            </w:r>
            <w:r w:rsidR="00D31116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โดยแบ่งฝ่ายและหน้าที่ให้ชัดเจน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</w:tcPr>
          <w:p w:rsidR="00922D9F" w:rsidRPr="004E651A" w:rsidRDefault="00CD05F1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๕</w:t>
            </w:r>
            <w:r w:rsidR="00922D9F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ใช้เกณฑ์ง่าย ๆ ที่กำหนดให้ในการพิจารณาคุณภาพการแสดง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ที่ชม</w:t>
            </w:r>
            <w:r w:rsidR="00132AC4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โดยเน้นเรื่องการใช้เสียงการแสดงท่า  และการเคลื่อนไหว</w:t>
            </w: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0164E8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ในการชมการแสดง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 w:val="restart"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D2563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อธิบายการบูรณาการศิลปะแขนงอื่น ๆ กับการแสดง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146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ศิลปะแขนงอื่น ๆ กับการแสดง</w:t>
            </w:r>
          </w:p>
          <w:p w:rsidR="00922D9F" w:rsidRPr="004E651A" w:rsidRDefault="00D2563F" w:rsidP="004E651A">
            <w:pPr>
              <w:numPr>
                <w:ilvl w:val="0"/>
                <w:numId w:val="2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แสง สี เสียง</w:t>
            </w:r>
          </w:p>
          <w:p w:rsidR="00D2563F" w:rsidRPr="004E651A" w:rsidRDefault="00D2563F" w:rsidP="004E651A">
            <w:pPr>
              <w:numPr>
                <w:ilvl w:val="0"/>
                <w:numId w:val="2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ฉาก</w:t>
            </w:r>
          </w:p>
          <w:p w:rsidR="00D2563F" w:rsidRPr="004E651A" w:rsidRDefault="00D2563F" w:rsidP="004E651A">
            <w:pPr>
              <w:numPr>
                <w:ilvl w:val="0"/>
                <w:numId w:val="2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</w:t>
            </w:r>
          </w:p>
          <w:p w:rsidR="00D2563F" w:rsidRPr="004E651A" w:rsidRDefault="00D2563F" w:rsidP="004E651A">
            <w:pPr>
              <w:numPr>
                <w:ilvl w:val="0"/>
                <w:numId w:val="2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920AFE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D2563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สร้างสรรค์การแสดงโดยใช้องค์ประกอบนาฏศิลป์และการละคร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หลักและวิธีการสร้างสรรค์การแสดง</w:t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โดยใช้องค์ประกอบนาฏศิลป์และการละคร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๓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  <w:tab/>
            </w:r>
            <w:r w:rsidR="00D2563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วิเคราะห์การแสดงของตนเองและผู้อื่น โดยใช้นาฏยศัพท์หรือศัพท์ทางการละคร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 xml:space="preserve"> </w:t>
            </w:r>
            <w:r w:rsidR="00D2563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ที่เหมาะสม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D2563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หลักและวิธีการวิเคราะห์การแสดง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tabs>
                <w:tab w:val="left" w:pos="288"/>
              </w:tabs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๔</w:t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เสนอข้อคิดเห็นในการปรับปรุง</w:t>
            </w:r>
            <w:r w:rsidR="0090175B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                </w:t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การแสดง </w:t>
            </w:r>
          </w:p>
          <w:p w:rsidR="00922D9F" w:rsidRPr="004E651A" w:rsidRDefault="00922D9F" w:rsidP="004E651A">
            <w:pPr>
              <w:pStyle w:val="2"/>
              <w:tabs>
                <w:tab w:val="left" w:pos="288"/>
              </w:tabs>
              <w:spacing w:before="0" w:after="0"/>
              <w:ind w:right="-146"/>
              <w:rPr>
                <w:rFonts w:ascii="TH SarabunIT๙" w:eastAsia="Angsana New" w:hAnsi="TH SarabunIT๙" w:cs="TH SarabunIT๙"/>
                <w:b w:val="0"/>
                <w:bCs w:val="0"/>
                <w:i w:val="0"/>
                <w:iCs w:val="0"/>
                <w:snapToGrid w:val="0"/>
                <w:color w:val="000000"/>
                <w:sz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วิธีการวิเคราะห์</w:t>
            </w:r>
            <w:r w:rsidR="00C867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วิจารณ์การแสดง   </w:t>
            </w:r>
            <w:r w:rsidR="0066115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  <w:r w:rsidR="00C867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</w:t>
            </w:r>
          </w:p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pStyle w:val="2"/>
              <w:tabs>
                <w:tab w:val="left" w:pos="288"/>
              </w:tabs>
              <w:spacing w:before="0" w:after="0"/>
              <w:rPr>
                <w:rFonts w:ascii="TH SarabunIT๙" w:eastAsia="Angsana New" w:hAnsi="TH SarabunIT๙" w:cs="TH SarabunIT๙"/>
                <w:b w:val="0"/>
                <w:bCs w:val="0"/>
                <w:i w:val="0"/>
                <w:iCs w:val="0"/>
                <w:snapToGrid w:val="0"/>
                <w:color w:val="000000"/>
                <w:sz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b w:val="0"/>
                <w:bCs w:val="0"/>
                <w:i w:val="0"/>
                <w:iCs w:val="0"/>
                <w:snapToGrid w:val="0"/>
                <w:color w:val="000000"/>
                <w:sz w:val="32"/>
                <w:highlight w:val="white"/>
                <w:cs/>
              </w:rPr>
              <w:t>๕</w:t>
            </w:r>
            <w:r w:rsidR="00922D9F" w:rsidRPr="004E651A">
              <w:rPr>
                <w:rFonts w:ascii="TH SarabunIT๙" w:eastAsia="Angsana New" w:hAnsi="TH SarabunIT๙" w:cs="TH SarabunIT๙"/>
                <w:b w:val="0"/>
                <w:bCs w:val="0"/>
                <w:i w:val="0"/>
                <w:iCs w:val="0"/>
                <w:snapToGrid w:val="0"/>
                <w:color w:val="000000"/>
                <w:sz w:val="32"/>
                <w:highlight w:val="white"/>
                <w:cs/>
              </w:rPr>
              <w:t xml:space="preserve">. </w:t>
            </w:r>
            <w:r w:rsidR="0090175B" w:rsidRPr="004E651A">
              <w:rPr>
                <w:rFonts w:ascii="TH SarabunIT๙" w:eastAsia="Angsana New" w:hAnsi="TH SarabunIT๙" w:cs="TH SarabunIT๙"/>
                <w:b w:val="0"/>
                <w:bCs w:val="0"/>
                <w:i w:val="0"/>
                <w:iCs w:val="0"/>
                <w:snapToGrid w:val="0"/>
                <w:color w:val="000000"/>
                <w:sz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b w:val="0"/>
                <w:bCs w:val="0"/>
                <w:i w:val="0"/>
                <w:iCs w:val="0"/>
                <w:snapToGrid w:val="0"/>
                <w:color w:val="000000"/>
                <w:sz w:val="32"/>
                <w:highlight w:val="white"/>
                <w:cs/>
              </w:rPr>
              <w:t>เชื่อมโยงการเรียนรู้ระหว่างนาฏศิลป์และการละครกับสาระการเรียนรู้อื่น ๆ</w:t>
            </w:r>
          </w:p>
          <w:p w:rsidR="00922D9F" w:rsidRPr="004E651A" w:rsidRDefault="00922D9F" w:rsidP="004E651A">
            <w:pPr>
              <w:tabs>
                <w:tab w:val="left" w:pos="288"/>
              </w:tabs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ความสัมพันธ์ของนาฏศิลป์หรือ</w:t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การละครกับสาระการเรียนรู้อื่น ๆ </w:t>
            </w:r>
          </w:p>
        </w:tc>
      </w:tr>
      <w:tr w:rsidR="00C92FBC" w:rsidRPr="004E651A">
        <w:trPr>
          <w:trHeight w:val="197"/>
        </w:trPr>
        <w:tc>
          <w:tcPr>
            <w:tcW w:w="720" w:type="dxa"/>
            <w:gridSpan w:val="2"/>
          </w:tcPr>
          <w:p w:rsidR="00C92FBC" w:rsidRPr="004E651A" w:rsidRDefault="00C92FBC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C92FBC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C92FB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C92FB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ระบุโครงสร้างของบทละครโดยใช้ศัพท์ทางการละคร</w:t>
            </w:r>
          </w:p>
          <w:p w:rsidR="00C92FBC" w:rsidRPr="004E651A" w:rsidRDefault="00C92FBC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C92FBC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92FB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องค์ประกอบของบทละคร</w:t>
            </w:r>
          </w:p>
          <w:p w:rsidR="00333460" w:rsidRPr="004E651A" w:rsidRDefault="00C92FBC" w:rsidP="004E651A">
            <w:pPr>
              <w:numPr>
                <w:ilvl w:val="0"/>
                <w:numId w:val="2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โครงเรื่อง  </w:t>
            </w:r>
          </w:p>
          <w:p w:rsidR="00333460" w:rsidRPr="004E651A" w:rsidRDefault="00C92FBC" w:rsidP="004E651A">
            <w:pPr>
              <w:numPr>
                <w:ilvl w:val="0"/>
                <w:numId w:val="2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ตัวละครและการวางลักษณะนิสัย</w:t>
            </w:r>
            <w:r w:rsidR="00333460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ของตัวละคร  </w:t>
            </w:r>
          </w:p>
          <w:p w:rsidR="00333460" w:rsidRPr="004E651A" w:rsidRDefault="00C92FBC" w:rsidP="004E651A">
            <w:pPr>
              <w:numPr>
                <w:ilvl w:val="0"/>
                <w:numId w:val="2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ความคิดหรือแก่นของเรื่อง </w:t>
            </w:r>
          </w:p>
          <w:p w:rsidR="00C92FBC" w:rsidRPr="004E651A" w:rsidRDefault="00C92FBC" w:rsidP="004E651A">
            <w:pPr>
              <w:numPr>
                <w:ilvl w:val="0"/>
                <w:numId w:val="2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บทสนทนา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 w:val="restart"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๒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ใช้นาฏยศัพท์หรือศัพท์ทางการละคร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 xml:space="preserve">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ที่เหมาะสมบรรยายเปรียบเทียบการแสดงอากัปกิริยาของผู้คนในชีวิตประจำวันและ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ในการแสดง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ภาษาท่าหรือภาษาทางนาฏศิลป์</w:t>
            </w:r>
          </w:p>
          <w:p w:rsidR="00333460" w:rsidRPr="004E651A" w:rsidRDefault="00922D9F" w:rsidP="004E651A">
            <w:pPr>
              <w:numPr>
                <w:ilvl w:val="0"/>
                <w:numId w:val="2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ภาษาท่าที่มาจากธรรมชาติ </w:t>
            </w:r>
          </w:p>
          <w:p w:rsidR="00333460" w:rsidRPr="004E651A" w:rsidRDefault="00922D9F" w:rsidP="004E651A">
            <w:pPr>
              <w:numPr>
                <w:ilvl w:val="0"/>
                <w:numId w:val="2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ภาษาท่าที่มาจากการประดิษฐ์ </w:t>
            </w:r>
          </w:p>
          <w:p w:rsidR="00922D9F" w:rsidRPr="004E651A" w:rsidRDefault="00922D9F" w:rsidP="004E651A">
            <w:pPr>
              <w:numPr>
                <w:ilvl w:val="0"/>
                <w:numId w:val="2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-24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๓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มีทักษะในการใช้ความคิดในการพัฒนารูปแบบการแสดง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</w:t>
            </w:r>
          </w:p>
          <w:p w:rsidR="00333460" w:rsidRPr="004E651A" w:rsidRDefault="00922D9F" w:rsidP="004E651A">
            <w:pPr>
              <w:numPr>
                <w:ilvl w:val="0"/>
                <w:numId w:val="2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การแสดงเป็นหมู่  </w:t>
            </w:r>
          </w:p>
          <w:p w:rsidR="00333460" w:rsidRPr="004E651A" w:rsidRDefault="00922D9F" w:rsidP="004E651A">
            <w:pPr>
              <w:numPr>
                <w:ilvl w:val="0"/>
                <w:numId w:val="2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การแสดงเดี่ยว  </w:t>
            </w:r>
          </w:p>
          <w:p w:rsidR="00333460" w:rsidRPr="004E651A" w:rsidRDefault="00922D9F" w:rsidP="004E651A">
            <w:pPr>
              <w:numPr>
                <w:ilvl w:val="0"/>
                <w:numId w:val="2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การแสดงละคร </w:t>
            </w:r>
          </w:p>
          <w:p w:rsidR="00922D9F" w:rsidRPr="004E651A" w:rsidRDefault="00922D9F" w:rsidP="004E651A">
            <w:pPr>
              <w:numPr>
                <w:ilvl w:val="0"/>
                <w:numId w:val="2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การแสดงเป็นชุดเป็นตอน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-24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๔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มีทักษะในการแปลความและ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การสื่อสารผ่านการแสดง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การประดิษฐ์ท่ารำและท่าทางประกอบ</w:t>
            </w:r>
            <w:r w:rsidR="0090175B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          </w:t>
            </w:r>
            <w:r w:rsidR="00922D9F" w:rsidRPr="004E651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แสดง</w:t>
            </w:r>
          </w:p>
          <w:p w:rsidR="00333460" w:rsidRPr="004E651A" w:rsidRDefault="00922D9F" w:rsidP="004E651A">
            <w:pPr>
              <w:numPr>
                <w:ilvl w:val="0"/>
                <w:numId w:val="28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ความหมาย </w:t>
            </w:r>
          </w:p>
          <w:p w:rsidR="00333460" w:rsidRPr="004E651A" w:rsidRDefault="00922D9F" w:rsidP="004E651A">
            <w:pPr>
              <w:numPr>
                <w:ilvl w:val="0"/>
                <w:numId w:val="28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ความเป็นมา </w:t>
            </w:r>
          </w:p>
          <w:p w:rsidR="00922D9F" w:rsidRPr="004E651A" w:rsidRDefault="00922D9F" w:rsidP="004E651A">
            <w:pPr>
              <w:numPr>
                <w:ilvl w:val="0"/>
                <w:numId w:val="28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ท่าทางที่ใช้ในการประดิษฐ์ท่ารำ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๕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วิจารณ์เปรียบเทียบงานนาฏศิลป์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ที่มีความแตกต่างกันโดยใช้ความรู้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เรื่ององค์ประกอบนาฏศิลป์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องค์ประกอบนาฏศิลป์</w:t>
            </w:r>
          </w:p>
          <w:p w:rsidR="00333460" w:rsidRPr="004E651A" w:rsidRDefault="00922D9F" w:rsidP="004E651A">
            <w:pPr>
              <w:numPr>
                <w:ilvl w:val="0"/>
                <w:numId w:val="29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จังหวะทำนอง </w:t>
            </w:r>
          </w:p>
          <w:p w:rsidR="00333460" w:rsidRPr="004E651A" w:rsidRDefault="00922D9F" w:rsidP="004E651A">
            <w:pPr>
              <w:numPr>
                <w:ilvl w:val="0"/>
                <w:numId w:val="29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การเคลื่อนไหว  </w:t>
            </w:r>
          </w:p>
          <w:p w:rsidR="00333460" w:rsidRPr="004E651A" w:rsidRDefault="00922D9F" w:rsidP="004E651A">
            <w:pPr>
              <w:numPr>
                <w:ilvl w:val="0"/>
                <w:numId w:val="29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อารมณ์และความรู้สึก  </w:t>
            </w:r>
          </w:p>
          <w:p w:rsidR="00333460" w:rsidRPr="004E651A" w:rsidRDefault="00922D9F" w:rsidP="004E651A">
            <w:pPr>
              <w:numPr>
                <w:ilvl w:val="0"/>
                <w:numId w:val="29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</w:t>
            </w:r>
            <w:r w:rsidR="0098451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proofErr w:type="spellStart"/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ฎย</w:t>
            </w:r>
            <w:proofErr w:type="spellEnd"/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ศัพท์  </w:t>
            </w:r>
          </w:p>
          <w:p w:rsidR="00333460" w:rsidRPr="004E651A" w:rsidRDefault="00922D9F" w:rsidP="004E651A">
            <w:pPr>
              <w:numPr>
                <w:ilvl w:val="0"/>
                <w:numId w:val="29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รูปแบบของการแสดง  </w:t>
            </w:r>
          </w:p>
          <w:p w:rsidR="00922D9F" w:rsidRPr="004E651A" w:rsidRDefault="00922D9F" w:rsidP="004E651A">
            <w:pPr>
              <w:numPr>
                <w:ilvl w:val="0"/>
                <w:numId w:val="29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การแต่งกาย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-24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๖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ร่วมจัดงานการแสดงในบทบาทหน้าที่ต่าง ๆ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วิธีการเลือกการแสดง</w:t>
            </w:r>
          </w:p>
          <w:p w:rsidR="00333460" w:rsidRPr="004E651A" w:rsidRDefault="00922D9F" w:rsidP="004E651A">
            <w:pPr>
              <w:numPr>
                <w:ilvl w:val="0"/>
                <w:numId w:val="30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ประเภทของงาน  </w:t>
            </w:r>
          </w:p>
          <w:p w:rsidR="00333460" w:rsidRPr="004E651A" w:rsidRDefault="00922D9F" w:rsidP="004E651A">
            <w:pPr>
              <w:numPr>
                <w:ilvl w:val="0"/>
                <w:numId w:val="30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ขั้นตอน </w:t>
            </w:r>
          </w:p>
          <w:p w:rsidR="00922D9F" w:rsidRPr="004E651A" w:rsidRDefault="00922D9F" w:rsidP="004E651A">
            <w:pPr>
              <w:numPr>
                <w:ilvl w:val="0"/>
                <w:numId w:val="30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ประโยชน์และคุณค่าของการแสดง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๗</w:t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นำเสนอแนวคิดจากเนื้อเรื่อง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ของการแสดงที่สามารถนำไปปรับใช้</w:t>
            </w:r>
            <w:r w:rsidR="0090175B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pacing w:val="-2"/>
                <w:sz w:val="32"/>
                <w:szCs w:val="32"/>
                <w:highlight w:val="white"/>
                <w:cs/>
              </w:rPr>
              <w:t>ในชีวิตประจำวัน</w:t>
            </w:r>
          </w:p>
        </w:tc>
        <w:tc>
          <w:tcPr>
            <w:tcW w:w="3960" w:type="dxa"/>
          </w:tcPr>
          <w:p w:rsidR="00922D9F" w:rsidRPr="004E651A" w:rsidRDefault="00922D9F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33460"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90175B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ละครกับชีวิต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 w:val="restart"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๔</w:t>
            </w:r>
            <w:r w:rsidR="00CD05F1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-</w:t>
            </w: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มีทักษะในการแสดงหลากหลายรูปแบบ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รูปแบบของการแสดง</w:t>
            </w:r>
          </w:p>
          <w:p w:rsidR="00333460" w:rsidRPr="004E651A" w:rsidRDefault="00920AFE" w:rsidP="004E651A">
            <w:pPr>
              <w:numPr>
                <w:ilvl w:val="0"/>
                <w:numId w:val="3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ระบำ  รำ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ฟ้อน  </w:t>
            </w:r>
          </w:p>
          <w:p w:rsidR="00333460" w:rsidRPr="004E651A" w:rsidRDefault="00922D9F" w:rsidP="004E651A">
            <w:pPr>
              <w:numPr>
                <w:ilvl w:val="0"/>
                <w:numId w:val="3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การแสดงพื้นเมืองภาคต่าง ๆ </w:t>
            </w:r>
          </w:p>
          <w:p w:rsidR="00333460" w:rsidRPr="004E651A" w:rsidRDefault="00922D9F" w:rsidP="004E651A">
            <w:pPr>
              <w:numPr>
                <w:ilvl w:val="0"/>
                <w:numId w:val="3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การละครไทย  </w:t>
            </w:r>
          </w:p>
          <w:p w:rsidR="00922D9F" w:rsidRPr="004E651A" w:rsidRDefault="00922D9F" w:rsidP="004E651A">
            <w:pPr>
              <w:numPr>
                <w:ilvl w:val="0"/>
                <w:numId w:val="31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การละครสากล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สร้างสรรค์ละครสั้นในรูปแบบ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ที่ชื่นชอบ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ละครสร้างสรรค์</w:t>
            </w:r>
          </w:p>
          <w:p w:rsidR="00333460" w:rsidRPr="004E651A" w:rsidRDefault="00922D9F" w:rsidP="004E651A">
            <w:pPr>
              <w:numPr>
                <w:ilvl w:val="0"/>
                <w:numId w:val="3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ความเป็นมา</w:t>
            </w:r>
          </w:p>
          <w:p w:rsidR="00333460" w:rsidRPr="004E651A" w:rsidRDefault="00922D9F" w:rsidP="004E651A">
            <w:pPr>
              <w:numPr>
                <w:ilvl w:val="0"/>
                <w:numId w:val="3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องค์ประกอบของละครสร้างสรรค์</w:t>
            </w:r>
          </w:p>
          <w:p w:rsidR="00922D9F" w:rsidRPr="004E651A" w:rsidRDefault="00922D9F" w:rsidP="004E651A">
            <w:pPr>
              <w:numPr>
                <w:ilvl w:val="0"/>
                <w:numId w:val="32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ละครพูด</w:t>
            </w:r>
          </w:p>
          <w:p w:rsidR="00922D9F" w:rsidRPr="004E651A" w:rsidRDefault="00922D9F" w:rsidP="004E651A">
            <w:pPr>
              <w:numPr>
                <w:ilvl w:val="1"/>
                <w:numId w:val="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ละครโศกนาฏกรรม</w:t>
            </w:r>
          </w:p>
          <w:p w:rsidR="00922D9F" w:rsidRPr="004E651A" w:rsidRDefault="00922D9F" w:rsidP="004E651A">
            <w:pPr>
              <w:numPr>
                <w:ilvl w:val="1"/>
                <w:numId w:val="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ละครสุขนาฏกรรม</w:t>
            </w:r>
          </w:p>
          <w:p w:rsidR="00922D9F" w:rsidRPr="004E651A" w:rsidRDefault="00922D9F" w:rsidP="004E651A">
            <w:pPr>
              <w:numPr>
                <w:ilvl w:val="1"/>
                <w:numId w:val="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ละครแนวเหมือนจริง</w:t>
            </w:r>
          </w:p>
          <w:p w:rsidR="00922D9F" w:rsidRPr="004E651A" w:rsidRDefault="00922D9F" w:rsidP="004E651A">
            <w:pPr>
              <w:numPr>
                <w:ilvl w:val="1"/>
                <w:numId w:val="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ละครแนวไม่เหมือนจริง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๓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ใช้ความคิดริเริ่มในการแสดงนาฏศิลป์เป็นคู่ และหมู่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การประดิษฐ์ท่ารำที่เป็นคู่และหมู่</w:t>
            </w:r>
          </w:p>
          <w:p w:rsidR="00333460" w:rsidRPr="004E651A" w:rsidRDefault="00922D9F" w:rsidP="004E651A">
            <w:pPr>
              <w:numPr>
                <w:ilvl w:val="0"/>
                <w:numId w:val="3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 </w:t>
            </w:r>
          </w:p>
          <w:p w:rsidR="00333460" w:rsidRPr="004E651A" w:rsidRDefault="00922D9F" w:rsidP="004E651A">
            <w:pPr>
              <w:numPr>
                <w:ilvl w:val="0"/>
                <w:numId w:val="3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ประวัติความเป็นมา  </w:t>
            </w:r>
          </w:p>
          <w:p w:rsidR="00333460" w:rsidRPr="004E651A" w:rsidRDefault="00922D9F" w:rsidP="004E651A">
            <w:pPr>
              <w:numPr>
                <w:ilvl w:val="0"/>
                <w:numId w:val="3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ท่าทางที่ใช้ในการประดิษฐ์ท่ารำ  </w:t>
            </w:r>
          </w:p>
          <w:p w:rsidR="00922D9F" w:rsidRPr="004E651A" w:rsidRDefault="00922D9F" w:rsidP="004E651A">
            <w:pPr>
              <w:numPr>
                <w:ilvl w:val="0"/>
                <w:numId w:val="3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เพลงที่ใช้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๔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วิจารณ์การแสดง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ตามหลักนาฏศิลป์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 xml:space="preserve">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และการละคร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หลักการสร้างสรรค์และการวิจารณ์</w:t>
            </w:r>
          </w:p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หลักการชมการแสดงนาฏศิลป์และละคร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๕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วิเคราะห์แก่นของ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การแสดงนาฏศิลป์และการละครที่ต้องการสื่อความหมาย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 xml:space="preserve">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ในการแสดง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ประวัติความเป็นมาของนาฏศิลป์</w:t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="00FC1C4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และการละคร</w:t>
            </w:r>
          </w:p>
          <w:p w:rsidR="00333460" w:rsidRPr="004E651A" w:rsidRDefault="00922D9F" w:rsidP="004E651A">
            <w:pPr>
              <w:numPr>
                <w:ilvl w:val="0"/>
                <w:numId w:val="3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วิวัฒนาการ </w:t>
            </w:r>
          </w:p>
          <w:p w:rsidR="00922D9F" w:rsidRPr="004E651A" w:rsidRDefault="00922D9F" w:rsidP="004E651A">
            <w:pPr>
              <w:numPr>
                <w:ilvl w:val="0"/>
                <w:numId w:val="3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ความงามและคุณค่า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๖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บรรยาย และวิเคราะห์ อิทธิพลของ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เครื่องแต่งกาย แสง สี เสียง ฉากอุปกรณ์ 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และสถานที่ที่มีผลต่อการแสดง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เทคนิคการจัดการแสดง</w:t>
            </w:r>
          </w:p>
          <w:p w:rsidR="00333460" w:rsidRPr="004E651A" w:rsidRDefault="00922D9F" w:rsidP="004E651A">
            <w:pPr>
              <w:numPr>
                <w:ilvl w:val="0"/>
                <w:numId w:val="3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แสงสีเสียง  </w:t>
            </w:r>
          </w:p>
          <w:p w:rsidR="00333460" w:rsidRPr="004E651A" w:rsidRDefault="00922D9F" w:rsidP="004E651A">
            <w:pPr>
              <w:numPr>
                <w:ilvl w:val="0"/>
                <w:numId w:val="3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ฉาก  </w:t>
            </w:r>
          </w:p>
          <w:p w:rsidR="00333460" w:rsidRPr="004E651A" w:rsidRDefault="00922D9F" w:rsidP="004E651A">
            <w:pPr>
              <w:numPr>
                <w:ilvl w:val="0"/>
                <w:numId w:val="3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อุปกรณ์  </w:t>
            </w:r>
          </w:p>
          <w:p w:rsidR="00333460" w:rsidRPr="004E651A" w:rsidRDefault="00922D9F" w:rsidP="004E651A">
            <w:pPr>
              <w:numPr>
                <w:ilvl w:val="0"/>
                <w:numId w:val="3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  </w:t>
            </w:r>
          </w:p>
          <w:p w:rsidR="00922D9F" w:rsidRPr="004E651A" w:rsidRDefault="00922D9F" w:rsidP="004E651A">
            <w:pPr>
              <w:numPr>
                <w:ilvl w:val="0"/>
                <w:numId w:val="35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 w:val="restart"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๔</w:t>
            </w:r>
            <w:r w:rsidR="00CD05F1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-</w:t>
            </w: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๗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พัฒนาและใช้เกณฑ์การประเมินในการ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ประเมินการแสดง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63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การประเมินคุณภาพของการแสดง</w:t>
            </w:r>
          </w:p>
          <w:p w:rsidR="00333460" w:rsidRPr="004E651A" w:rsidRDefault="00922D9F" w:rsidP="004E651A">
            <w:pPr>
              <w:numPr>
                <w:ilvl w:val="0"/>
                <w:numId w:val="3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คุณภาพด้านการแสดง  </w:t>
            </w:r>
          </w:p>
          <w:p w:rsidR="00922D9F" w:rsidRPr="004E651A" w:rsidRDefault="00922D9F" w:rsidP="004E651A">
            <w:pPr>
              <w:numPr>
                <w:ilvl w:val="0"/>
                <w:numId w:val="3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คุณภาพองค์ประกอบการแสดง</w:t>
            </w:r>
          </w:p>
        </w:tc>
      </w:tr>
      <w:tr w:rsidR="00922D9F" w:rsidRPr="004E651A">
        <w:trPr>
          <w:trHeight w:val="197"/>
        </w:trPr>
        <w:tc>
          <w:tcPr>
            <w:tcW w:w="720" w:type="dxa"/>
            <w:gridSpan w:val="2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๘</w:t>
            </w:r>
            <w:r w:rsidR="00922D9F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วิเคราะห์ท่าทาง และการเคลื่อนไหว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pacing w:val="-10"/>
                <w:sz w:val="32"/>
                <w:szCs w:val="32"/>
                <w:highlight w:val="white"/>
                <w:cs/>
              </w:rPr>
              <w:t>ของผู้คนในชีวิตประจำวันและนำมา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ประยุกต์ใช้ในการแสดง</w:t>
            </w:r>
          </w:p>
        </w:tc>
        <w:tc>
          <w:tcPr>
            <w:tcW w:w="3960" w:type="dxa"/>
          </w:tcPr>
          <w:p w:rsidR="00922D9F" w:rsidRPr="004E651A" w:rsidRDefault="00333460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FC1C4D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สร้างสรรค์ผลงาน</w:t>
            </w:r>
          </w:p>
          <w:p w:rsidR="00333460" w:rsidRPr="004E651A" w:rsidRDefault="00333460" w:rsidP="004E651A">
            <w:pPr>
              <w:numPr>
                <w:ilvl w:val="0"/>
                <w:numId w:val="3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จัดการแสดงในวันสำคัญ</w:t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ของโรงเรียน  </w:t>
            </w:r>
          </w:p>
          <w:p w:rsidR="00922D9F" w:rsidRPr="004E651A" w:rsidRDefault="00922D9F" w:rsidP="004E651A">
            <w:pPr>
              <w:numPr>
                <w:ilvl w:val="0"/>
                <w:numId w:val="3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ชุดการแสดงประจำโรงเรียน</w:t>
            </w:r>
          </w:p>
        </w:tc>
      </w:tr>
    </w:tbl>
    <w:p w:rsidR="00CD05F1" w:rsidRPr="004E651A" w:rsidRDefault="00CD05F1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</w:p>
    <w:p w:rsidR="00C92FBC" w:rsidRPr="004E651A" w:rsidRDefault="00C92FBC" w:rsidP="004E651A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นาฏศิลป์</w:t>
      </w:r>
    </w:p>
    <w:p w:rsidR="00CD05F1" w:rsidRPr="004E651A" w:rsidRDefault="00C92FBC" w:rsidP="004E651A">
      <w:pPr>
        <w:tabs>
          <w:tab w:val="left" w:pos="216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ศ 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03E3C"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4E651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CD05F1" w:rsidRPr="004E651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เข้าใจความสัมพันธ์ระหว่างนาฏศิลป์ ประวัติศาสตร์และวัฒนธรรม </w:t>
      </w:r>
    </w:p>
    <w:p w:rsidR="00CD05F1" w:rsidRPr="004E651A" w:rsidRDefault="00CD05F1" w:rsidP="004E651A">
      <w:pPr>
        <w:tabs>
          <w:tab w:val="left" w:pos="216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92FB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>เห็นคุณค่าของนาฏศิลป์ที่เป็นมรดกทางวัฒนธรรม ภูมิปัญญาท้องถิ่น</w:t>
      </w:r>
    </w:p>
    <w:p w:rsidR="00C92FBC" w:rsidRPr="004E651A" w:rsidRDefault="00CD05F1" w:rsidP="004E651A">
      <w:pPr>
        <w:tabs>
          <w:tab w:val="left" w:pos="216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4E65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92FBC" w:rsidRPr="004E65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ภูมิปัญญาไทยและสากล</w:t>
      </w:r>
    </w:p>
    <w:p w:rsidR="00C92FBC" w:rsidRPr="004E651A" w:rsidRDefault="00C92FBC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780"/>
        <w:gridCol w:w="3960"/>
      </w:tblGrid>
      <w:tr w:rsidR="00C92FBC" w:rsidRPr="004E651A">
        <w:tc>
          <w:tcPr>
            <w:tcW w:w="720" w:type="dxa"/>
          </w:tcPr>
          <w:p w:rsidR="00C92FBC" w:rsidRPr="004E651A" w:rsidRDefault="00C92FBC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80" w:type="dxa"/>
          </w:tcPr>
          <w:p w:rsidR="00C92FBC" w:rsidRPr="004E651A" w:rsidRDefault="00C92FBC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C92FBC" w:rsidRPr="004E651A" w:rsidRDefault="00C92FBC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922D9F" w:rsidRPr="004E651A">
        <w:tc>
          <w:tcPr>
            <w:tcW w:w="720" w:type="dxa"/>
            <w:vMerge w:val="restart"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pStyle w:val="20"/>
              <w:tabs>
                <w:tab w:val="left" w:pos="288"/>
              </w:tabs>
              <w:spacing w:after="0" w:line="240" w:lineRule="auto"/>
              <w:ind w:left="-6" w:firstLine="6"/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๑</w:t>
            </w:r>
            <w:r w:rsidR="00922D9F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ระบุปัจจัยที่มีผลต่อการ</w:t>
            </w:r>
            <w:r w:rsidR="00922D9F" w:rsidRPr="004E651A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highlight w:val="white"/>
                <w:cs/>
              </w:rPr>
              <w:t>เปลี่ยนแปลงของ</w:t>
            </w:r>
            <w:r w:rsidR="00661154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นาฏศิลป์</w:t>
            </w:r>
            <w:r w:rsidR="00922D9F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 xml:space="preserve">  นาฏศิลป์พื้นบ้าน</w:t>
            </w:r>
            <w:r w:rsidR="00CD05F1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 xml:space="preserve"> </w:t>
            </w:r>
            <w:r w:rsidR="00922D9F"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ละครไทย</w:t>
            </w:r>
          </w:p>
          <w:p w:rsidR="00922D9F" w:rsidRPr="004E651A" w:rsidRDefault="00922D9F" w:rsidP="004E651A">
            <w:pPr>
              <w:pStyle w:val="20"/>
              <w:tabs>
                <w:tab w:val="left" w:pos="288"/>
              </w:tabs>
              <w:spacing w:after="0" w:line="240" w:lineRule="auto"/>
              <w:ind w:left="-6" w:firstLine="6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  <w:t>และละครพื้นบ้าน</w:t>
            </w:r>
          </w:p>
        </w:tc>
        <w:tc>
          <w:tcPr>
            <w:tcW w:w="3960" w:type="dxa"/>
          </w:tcPr>
          <w:p w:rsidR="00922D9F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ปัจจัยที่มีผลต่อการเปลี่ยนแปลง</w:t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66115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นาฏศิลป์พื้นบ้าน ละครไทย  </w:t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และละครพื้นบ้าน</w:t>
            </w:r>
          </w:p>
        </w:tc>
      </w:tr>
      <w:tr w:rsidR="00922D9F" w:rsidRPr="004E651A">
        <w:tc>
          <w:tcPr>
            <w:tcW w:w="720" w:type="dxa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pStyle w:val="20"/>
              <w:tabs>
                <w:tab w:val="left" w:pos="288"/>
              </w:tabs>
              <w:spacing w:after="0" w:line="240" w:lineRule="auto"/>
              <w:ind w:left="-6" w:firstLine="6"/>
              <w:rPr>
                <w:rFonts w:ascii="TH SarabunIT๙" w:eastAsia="Angsana New" w:hAnsi="TH SarabunIT๙" w:cs="TH SarabunIT๙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๒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บรรยายประเภทของละครไทย</w:t>
            </w:r>
            <w:r w:rsidR="00CD05F1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 xml:space="preserve">                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ในแต่ละยุคสมัย</w:t>
            </w:r>
          </w:p>
        </w:tc>
        <w:tc>
          <w:tcPr>
            <w:tcW w:w="3960" w:type="dxa"/>
          </w:tcPr>
          <w:p w:rsidR="00922D9F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ประเภทของละครไทยในแต่ละยุคสมัย</w:t>
            </w:r>
          </w:p>
        </w:tc>
      </w:tr>
      <w:tr w:rsidR="006E0D5C" w:rsidRPr="004E651A">
        <w:tc>
          <w:tcPr>
            <w:tcW w:w="720" w:type="dxa"/>
            <w:vMerge w:val="restart"/>
          </w:tcPr>
          <w:p w:rsidR="006E0D5C" w:rsidRPr="004E651A" w:rsidRDefault="006E0D5C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780" w:type="dxa"/>
          </w:tcPr>
          <w:p w:rsidR="006E0D5C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เปรียบเทียบลักษณะเฉพาะของ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การแสดงนาฏศิลป์จากวัฒนธรรมต่างๆ</w:t>
            </w:r>
          </w:p>
          <w:p w:rsidR="006E0D5C" w:rsidRPr="004E651A" w:rsidRDefault="006E0D5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</w:p>
          <w:p w:rsidR="006E0D5C" w:rsidRPr="004E651A" w:rsidRDefault="006E0D5C" w:rsidP="004E651A">
            <w:pPr>
              <w:widowControl w:val="0"/>
              <w:tabs>
                <w:tab w:val="left" w:pos="288"/>
              </w:tabs>
              <w:ind w:right="-146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6E0D5C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นาฏศิลป์พื้นเมือง</w:t>
            </w:r>
          </w:p>
          <w:p w:rsidR="00A00AC7" w:rsidRPr="004E651A" w:rsidRDefault="006E0D5C" w:rsidP="004E651A">
            <w:pPr>
              <w:numPr>
                <w:ilvl w:val="0"/>
                <w:numId w:val="4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</w:t>
            </w:r>
          </w:p>
          <w:p w:rsidR="00A00AC7" w:rsidRPr="004E651A" w:rsidRDefault="006E0D5C" w:rsidP="004E651A">
            <w:pPr>
              <w:numPr>
                <w:ilvl w:val="0"/>
                <w:numId w:val="4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  <w:p w:rsidR="00A00AC7" w:rsidRPr="004E651A" w:rsidRDefault="006E0D5C" w:rsidP="004E651A">
            <w:pPr>
              <w:numPr>
                <w:ilvl w:val="0"/>
                <w:numId w:val="4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</w:t>
            </w:r>
          </w:p>
          <w:p w:rsidR="006E0D5C" w:rsidRPr="004E651A" w:rsidRDefault="006E0D5C" w:rsidP="004E651A">
            <w:pPr>
              <w:numPr>
                <w:ilvl w:val="0"/>
                <w:numId w:val="43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ลักษณะเฉพาะ</w:t>
            </w:r>
          </w:p>
        </w:tc>
      </w:tr>
      <w:tr w:rsidR="006E0D5C" w:rsidRPr="004E651A">
        <w:tc>
          <w:tcPr>
            <w:tcW w:w="720" w:type="dxa"/>
            <w:vMerge/>
          </w:tcPr>
          <w:p w:rsidR="006E0D5C" w:rsidRPr="004E651A" w:rsidRDefault="006E0D5C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E0D5C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ระบุหรือแสดง</w:t>
            </w:r>
            <w:r w:rsidR="00661154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นาฏศิลป์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นาฏศิลป์พื้นบ้าน ละครไทย ละครพื้นบ้าน 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        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หรือมหรสพอื่นที่เคยนิยมกันในอดีต</w:t>
            </w:r>
          </w:p>
          <w:p w:rsidR="006E0D5C" w:rsidRPr="004E651A" w:rsidRDefault="006E0D5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</w:p>
        </w:tc>
        <w:tc>
          <w:tcPr>
            <w:tcW w:w="3960" w:type="dxa"/>
          </w:tcPr>
          <w:p w:rsidR="006E0D5C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รูปแบบการแสดงประเภทต่าง ๆ</w:t>
            </w:r>
          </w:p>
          <w:p w:rsidR="00A00AC7" w:rsidRPr="004E651A" w:rsidRDefault="00661154" w:rsidP="004E651A">
            <w:pPr>
              <w:numPr>
                <w:ilvl w:val="0"/>
                <w:numId w:val="4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</w:p>
          <w:p w:rsidR="00A00AC7" w:rsidRPr="004E651A" w:rsidRDefault="006E0D5C" w:rsidP="004E651A">
            <w:pPr>
              <w:numPr>
                <w:ilvl w:val="0"/>
                <w:numId w:val="4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นาฏศิลป์พื้นเมือง</w:t>
            </w:r>
          </w:p>
          <w:p w:rsidR="00A00AC7" w:rsidRPr="004E651A" w:rsidRDefault="006E0D5C" w:rsidP="004E651A">
            <w:pPr>
              <w:numPr>
                <w:ilvl w:val="0"/>
                <w:numId w:val="4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ละครไทย</w:t>
            </w:r>
          </w:p>
          <w:p w:rsidR="006E0D5C" w:rsidRPr="004E651A" w:rsidRDefault="006E0D5C" w:rsidP="004E651A">
            <w:pPr>
              <w:numPr>
                <w:ilvl w:val="0"/>
                <w:numId w:val="44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ละครพื้นบ้าน</w:t>
            </w:r>
          </w:p>
        </w:tc>
      </w:tr>
      <w:tr w:rsidR="006E0D5C" w:rsidRPr="004E651A">
        <w:tc>
          <w:tcPr>
            <w:tcW w:w="720" w:type="dxa"/>
          </w:tcPr>
          <w:p w:rsidR="006E0D5C" w:rsidRPr="004E651A" w:rsidRDefault="00CD05F1" w:rsidP="004E6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780" w:type="dxa"/>
          </w:tcPr>
          <w:p w:rsidR="006E0D5C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๓</w:t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  <w:tab/>
            </w:r>
            <w:r w:rsidR="006E0D5C" w:rsidRPr="004E651A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อธิบายอิทธิพลของวัฒนธรรมที่มีผลต่อเนื้อหาของละคร</w:t>
            </w:r>
          </w:p>
        </w:tc>
        <w:tc>
          <w:tcPr>
            <w:tcW w:w="3960" w:type="dxa"/>
          </w:tcPr>
          <w:p w:rsidR="006E0D5C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E0D5C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การละครสมัยต่าง ๆ</w:t>
            </w:r>
          </w:p>
        </w:tc>
      </w:tr>
      <w:tr w:rsidR="00F475C3" w:rsidRPr="004E651A">
        <w:tc>
          <w:tcPr>
            <w:tcW w:w="720" w:type="dxa"/>
            <w:vMerge w:val="restart"/>
          </w:tcPr>
          <w:p w:rsidR="00F475C3" w:rsidRPr="004E651A" w:rsidRDefault="00F475C3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F475C3" w:rsidRPr="004E651A" w:rsidRDefault="00F03E3C" w:rsidP="004E651A">
            <w:pPr>
              <w:widowControl w:val="0"/>
              <w:tabs>
                <w:tab w:val="left" w:pos="288"/>
              </w:tabs>
              <w:ind w:right="-24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ออกแบบ และสร้างสรรค์อุปกรณ์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       </w:t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 xml:space="preserve"> และเครื่องแต่งกาย เพื่อแสดงนาฏศิลป์และละครที่มาจากวัฒนธรรมต่าง ๆ</w:t>
            </w:r>
          </w:p>
        </w:tc>
        <w:tc>
          <w:tcPr>
            <w:tcW w:w="3960" w:type="dxa"/>
          </w:tcPr>
          <w:p w:rsidR="00F475C3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F475C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การออกแบบและสร้างสรรค์อุปกรณ์และ</w:t>
            </w:r>
          </w:p>
          <w:p w:rsidR="00F475C3" w:rsidRPr="004E651A" w:rsidRDefault="00F475C3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เครื่องแต่งกายเพื่อการแสดงนาฏศิลป์</w:t>
            </w:r>
          </w:p>
        </w:tc>
      </w:tr>
      <w:tr w:rsidR="00F475C3" w:rsidRPr="004E651A">
        <w:tc>
          <w:tcPr>
            <w:tcW w:w="720" w:type="dxa"/>
            <w:vMerge/>
          </w:tcPr>
          <w:p w:rsidR="00F475C3" w:rsidRPr="004E651A" w:rsidRDefault="00F475C3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F475C3" w:rsidRPr="004E651A" w:rsidRDefault="00F03E3C" w:rsidP="004E651A">
            <w:pPr>
              <w:widowControl w:val="0"/>
              <w:tabs>
                <w:tab w:val="left" w:pos="288"/>
              </w:tabs>
              <w:ind w:right="-24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อธิบายความสำคัญและบทบาทของนาฏศิลป์และการละคร</w:t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pacing w:val="-6"/>
                <w:sz w:val="32"/>
                <w:szCs w:val="32"/>
                <w:highlight w:val="white"/>
                <w:cs/>
              </w:rPr>
              <w:t>ในชีวิตประจำวัน</w:t>
            </w:r>
          </w:p>
        </w:tc>
        <w:tc>
          <w:tcPr>
            <w:tcW w:w="3960" w:type="dxa"/>
          </w:tcPr>
          <w:p w:rsidR="00F475C3" w:rsidRPr="004E651A" w:rsidRDefault="00A00AC7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F475C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ความสำคัญและบทบาทของนาฏศิลป์  และการละครในชีวิตประจำวัน</w:t>
            </w:r>
          </w:p>
        </w:tc>
      </w:tr>
      <w:tr w:rsidR="00F475C3" w:rsidRPr="004E651A">
        <w:tc>
          <w:tcPr>
            <w:tcW w:w="720" w:type="dxa"/>
            <w:vMerge/>
          </w:tcPr>
          <w:p w:rsidR="00F475C3" w:rsidRPr="004E651A" w:rsidRDefault="00F475C3" w:rsidP="004E651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F475C3" w:rsidRPr="004E651A" w:rsidRDefault="00F03E3C" w:rsidP="004E651A">
            <w:pPr>
              <w:widowControl w:val="0"/>
              <w:tabs>
                <w:tab w:val="left" w:pos="288"/>
              </w:tabs>
              <w:ind w:right="-24"/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๓</w:t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ab/>
            </w:r>
            <w:r w:rsidR="00F475C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แสดงความคิดเห็นในการอนุรักษ์</w:t>
            </w:r>
          </w:p>
        </w:tc>
        <w:tc>
          <w:tcPr>
            <w:tcW w:w="3960" w:type="dxa"/>
          </w:tcPr>
          <w:p w:rsidR="00F475C3" w:rsidRPr="004E651A" w:rsidRDefault="00D46BC1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การอนุรักษ์นาฏศิลป์</w:t>
            </w:r>
          </w:p>
        </w:tc>
      </w:tr>
      <w:tr w:rsidR="00922D9F" w:rsidRPr="004E651A">
        <w:tc>
          <w:tcPr>
            <w:tcW w:w="720" w:type="dxa"/>
            <w:vMerge w:val="restart"/>
          </w:tcPr>
          <w:p w:rsidR="00922D9F" w:rsidRPr="004E651A" w:rsidRDefault="00922D9F" w:rsidP="004E651A">
            <w:pPr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ม.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๔</w:t>
            </w:r>
            <w:r w:rsidR="00CD05F1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-</w:t>
            </w:r>
            <w:r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="00F03E3C" w:rsidRPr="004E651A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๑</w:t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เปรียบเทียบการนำการแสดงไปใช้ในโอกาสต่าง ๆ</w:t>
            </w:r>
          </w:p>
        </w:tc>
        <w:tc>
          <w:tcPr>
            <w:tcW w:w="3960" w:type="dxa"/>
          </w:tcPr>
          <w:p w:rsidR="00922D9F" w:rsidRPr="004E651A" w:rsidRDefault="00D46BC1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การแสดงนาฏศิลป์ในโอกาสต่างๆ  </w:t>
            </w:r>
          </w:p>
        </w:tc>
      </w:tr>
      <w:tr w:rsidR="00922D9F" w:rsidRPr="004E651A">
        <w:tc>
          <w:tcPr>
            <w:tcW w:w="720" w:type="dxa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๒</w:t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อภิปรายบทบาทของบุคคลสำคัญ</w:t>
            </w:r>
            <w:r w:rsidR="00FE3EB3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                </w:t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ในวงการนาฏศิลป์และการละคร </w:t>
            </w:r>
            <w:r w:rsidR="00FE3EB3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 xml:space="preserve">                  </w:t>
            </w:r>
            <w:r w:rsidR="00922D9F" w:rsidRPr="004E651A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highlight w:val="white"/>
                <w:cs/>
              </w:rPr>
              <w:t>ของประเทศไทยในยุคสมัยต่างๆ</w:t>
            </w:r>
          </w:p>
        </w:tc>
        <w:tc>
          <w:tcPr>
            <w:tcW w:w="3960" w:type="dxa"/>
          </w:tcPr>
          <w:p w:rsidR="00922D9F" w:rsidRPr="004E651A" w:rsidRDefault="00D46BC1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บุคคลสำคัญในวงการนาฏศิลป์และ</w:t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การละครของไทยในยุคสมัยต่าง ๆ </w:t>
            </w:r>
          </w:p>
        </w:tc>
      </w:tr>
      <w:tr w:rsidR="00922D9F" w:rsidRPr="004E651A">
        <w:tc>
          <w:tcPr>
            <w:tcW w:w="720" w:type="dxa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๓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บรรยายวิวัฒนาการของนาฏศิลป์และ</w:t>
            </w:r>
          </w:p>
          <w:p w:rsidR="00922D9F" w:rsidRPr="004E651A" w:rsidRDefault="00922D9F" w:rsidP="004E651A">
            <w:pPr>
              <w:widowControl w:val="0"/>
              <w:tabs>
                <w:tab w:val="left" w:pos="288"/>
              </w:tabs>
              <w:ind w:right="-8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  <w:t>การละครไทย ตั้งแต่อดีตจนถึงปัจจุบัน</w:t>
            </w:r>
          </w:p>
        </w:tc>
        <w:tc>
          <w:tcPr>
            <w:tcW w:w="3960" w:type="dxa"/>
          </w:tcPr>
          <w:p w:rsidR="00922D9F" w:rsidRPr="004E651A" w:rsidRDefault="00D46BC1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วิวัฒนาการของนาฏศิลป์และการละคร</w:t>
            </w:r>
            <w:r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ไทย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ตั้งแต่อดีตจนถึงปัจจุบัน</w:t>
            </w:r>
          </w:p>
        </w:tc>
      </w:tr>
      <w:tr w:rsidR="00922D9F" w:rsidRPr="004E651A">
        <w:tc>
          <w:tcPr>
            <w:tcW w:w="720" w:type="dxa"/>
            <w:vMerge/>
          </w:tcPr>
          <w:p w:rsidR="00922D9F" w:rsidRPr="004E651A" w:rsidRDefault="00922D9F" w:rsidP="004E651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922D9F" w:rsidRPr="004E651A" w:rsidRDefault="00F03E3C" w:rsidP="004E651A">
            <w:pPr>
              <w:widowControl w:val="0"/>
              <w:tabs>
                <w:tab w:val="left" w:pos="288"/>
              </w:tabs>
              <w:ind w:right="72"/>
              <w:rPr>
                <w:rFonts w:ascii="TH SarabunIT๙" w:hAnsi="TH SarabunIT๙" w:cs="TH SarabunIT๙"/>
                <w:snapToGrid w:val="0"/>
                <w:color w:val="000000"/>
                <w:sz w:val="32"/>
                <w:szCs w:val="32"/>
                <w:highlight w:val="white"/>
                <w:cs/>
              </w:rPr>
            </w:pPr>
            <w:r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๔</w:t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.</w:t>
            </w:r>
            <w:r w:rsidR="00FE3EB3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ab/>
            </w:r>
            <w:r w:rsidR="00922D9F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นำเสนอแนวคิดในการอนุรักษ์</w:t>
            </w:r>
            <w:r w:rsidR="00E37690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 xml:space="preserve"> </w:t>
            </w:r>
            <w:r w:rsidR="00661154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นาฏศิลป์</w:t>
            </w:r>
            <w:r w:rsidR="00E37690" w:rsidRPr="004E651A">
              <w:rPr>
                <w:rFonts w:ascii="TH SarabunIT๙" w:eastAsia="Angsana New" w:hAnsi="TH SarabunIT๙" w:cs="TH SarabunIT๙"/>
                <w:snapToGrid w:val="0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3960" w:type="dxa"/>
          </w:tcPr>
          <w:p w:rsidR="00922D9F" w:rsidRPr="004E651A" w:rsidRDefault="00D46BC1" w:rsidP="004E651A">
            <w:p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651A">
              <w:rPr>
                <w:rFonts w:ascii="TH SarabunIT๙" w:hAnsi="TH SarabunIT๙" w:cs="TH SarabunIT๙"/>
                <w:sz w:val="32"/>
                <w:szCs w:val="32"/>
              </w:rPr>
              <w:sym w:font="Symbol" w:char="F0B7"/>
            </w:r>
            <w:r w:rsidR="00FE3EB3" w:rsidRPr="004E651A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</w:t>
            </w:r>
            <w:r w:rsidR="00661154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  <w:r w:rsidR="00922D9F" w:rsidRPr="004E65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ภูมิปัญญาท้องถิ่น</w:t>
            </w:r>
          </w:p>
        </w:tc>
      </w:tr>
    </w:tbl>
    <w:p w:rsidR="00D57D10" w:rsidRPr="004E651A" w:rsidRDefault="00D57D10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57D10" w:rsidRPr="004E651A" w:rsidRDefault="00D57D10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57D10" w:rsidRPr="004E651A" w:rsidRDefault="00D57D10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73921" w:rsidRPr="004E651A" w:rsidRDefault="00C7392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3911" w:rsidRPr="004E651A" w:rsidRDefault="00F7391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3911" w:rsidRPr="004E651A" w:rsidRDefault="00F7391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F73911" w:rsidRPr="004E651A" w:rsidRDefault="00F7391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3911" w:rsidRPr="004E651A" w:rsidRDefault="00F7391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3911" w:rsidRPr="004E651A" w:rsidRDefault="00F7391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73911" w:rsidRPr="004E651A" w:rsidRDefault="00F73911" w:rsidP="004E651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F73911" w:rsidRPr="004E651A" w:rsidSect="00FA45DF">
      <w:headerReference w:type="even" r:id="rId7"/>
      <w:headerReference w:type="default" r:id="rId8"/>
      <w:headerReference w:type="first" r:id="rId9"/>
      <w:pgSz w:w="11906" w:h="16838" w:code="9"/>
      <w:pgMar w:top="1872" w:right="1440" w:bottom="1440" w:left="1872" w:header="993" w:footer="57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904" w:rsidRDefault="008A7904" w:rsidP="00781A3C">
      <w:r>
        <w:separator/>
      </w:r>
    </w:p>
  </w:endnote>
  <w:endnote w:type="continuationSeparator" w:id="0">
    <w:p w:rsidR="008A7904" w:rsidRDefault="008A7904" w:rsidP="0078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904" w:rsidRDefault="008A7904" w:rsidP="00781A3C">
      <w:r>
        <w:separator/>
      </w:r>
    </w:p>
  </w:footnote>
  <w:footnote w:type="continuationSeparator" w:id="0">
    <w:p w:rsidR="008A7904" w:rsidRDefault="008A7904" w:rsidP="00781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8BE" w:rsidRDefault="00B678BE" w:rsidP="0061508D">
    <w:pPr>
      <w:pStyle w:val="a6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B678BE" w:rsidRDefault="00B678BE" w:rsidP="000C1962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8BE" w:rsidRPr="00752CEB" w:rsidRDefault="00B678BE" w:rsidP="0059251A">
    <w:pPr>
      <w:pStyle w:val="a6"/>
      <w:framePr w:wrap="around" w:vAnchor="text" w:hAnchor="margin" w:xAlign="right" w:y="1"/>
      <w:rPr>
        <w:rStyle w:val="a4"/>
        <w:rFonts w:ascii="TH SarabunIT๙" w:hAnsi="TH SarabunIT๙" w:cs="TH SarabunIT๙"/>
        <w:sz w:val="32"/>
        <w:szCs w:val="32"/>
      </w:rPr>
    </w:pPr>
    <w:r w:rsidRPr="00752CEB">
      <w:rPr>
        <w:rStyle w:val="a4"/>
        <w:rFonts w:ascii="TH SarabunIT๙" w:hAnsi="TH SarabunIT๙" w:cs="TH SarabunIT๙"/>
        <w:sz w:val="32"/>
        <w:szCs w:val="32"/>
        <w:cs/>
      </w:rPr>
      <w:fldChar w:fldCharType="begin"/>
    </w:r>
    <w:r w:rsidRPr="00752CEB">
      <w:rPr>
        <w:rStyle w:val="a4"/>
        <w:rFonts w:ascii="TH SarabunIT๙" w:hAnsi="TH SarabunIT๙" w:cs="TH SarabunIT๙"/>
        <w:sz w:val="32"/>
        <w:szCs w:val="32"/>
      </w:rPr>
      <w:instrText xml:space="preserve">PAGE  </w:instrText>
    </w:r>
    <w:r w:rsidRPr="00752CEB">
      <w:rPr>
        <w:rStyle w:val="a4"/>
        <w:rFonts w:ascii="TH SarabunIT๙" w:hAnsi="TH SarabunIT๙" w:cs="TH SarabunIT๙"/>
        <w:sz w:val="32"/>
        <w:szCs w:val="32"/>
        <w:cs/>
      </w:rPr>
      <w:fldChar w:fldCharType="separate"/>
    </w:r>
    <w:r w:rsidR="00286853">
      <w:rPr>
        <w:rStyle w:val="a4"/>
        <w:rFonts w:ascii="TH SarabunIT๙" w:hAnsi="TH SarabunIT๙" w:cs="TH SarabunIT๙"/>
        <w:noProof/>
        <w:sz w:val="32"/>
        <w:szCs w:val="32"/>
        <w:cs/>
      </w:rPr>
      <w:t>๑๗</w:t>
    </w:r>
    <w:r w:rsidRPr="00752CEB">
      <w:rPr>
        <w:rStyle w:val="a4"/>
        <w:rFonts w:ascii="TH SarabunIT๙" w:hAnsi="TH SarabunIT๙" w:cs="TH SarabunIT๙"/>
        <w:sz w:val="32"/>
        <w:szCs w:val="32"/>
        <w:cs/>
      </w:rPr>
      <w:fldChar w:fldCharType="end"/>
    </w:r>
  </w:p>
  <w:p w:rsidR="00B678BE" w:rsidRPr="00752CEB" w:rsidRDefault="00B678BE" w:rsidP="000C1962">
    <w:pPr>
      <w:pStyle w:val="a6"/>
      <w:ind w:right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993487962"/>
      <w:docPartObj>
        <w:docPartGallery w:val="Page Numbers (Top of Page)"/>
        <w:docPartUnique/>
      </w:docPartObj>
    </w:sdtPr>
    <w:sdtEndPr/>
    <w:sdtContent>
      <w:p w:rsidR="00FA45DF" w:rsidRPr="00FA45DF" w:rsidRDefault="00FA45DF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A45D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A45DF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FA45D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A45DF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FA45D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86853" w:rsidRPr="0028685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FA45D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A45DF" w:rsidRPr="00FA45DF" w:rsidRDefault="00FA45DF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49D9"/>
    <w:multiLevelType w:val="hybridMultilevel"/>
    <w:tmpl w:val="A55E8B2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066"/>
    <w:multiLevelType w:val="hybridMultilevel"/>
    <w:tmpl w:val="DB501BCA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66244"/>
    <w:multiLevelType w:val="hybridMultilevel"/>
    <w:tmpl w:val="1B02928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562E6"/>
    <w:multiLevelType w:val="hybridMultilevel"/>
    <w:tmpl w:val="BBBA566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E2DAB"/>
    <w:multiLevelType w:val="hybridMultilevel"/>
    <w:tmpl w:val="1A2EC46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77F7"/>
    <w:multiLevelType w:val="hybridMultilevel"/>
    <w:tmpl w:val="2BD04F3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F1637"/>
    <w:multiLevelType w:val="hybridMultilevel"/>
    <w:tmpl w:val="C4A4800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20399"/>
    <w:multiLevelType w:val="hybridMultilevel"/>
    <w:tmpl w:val="7D4C4CE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377"/>
    <w:multiLevelType w:val="hybridMultilevel"/>
    <w:tmpl w:val="2CDC40FA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F06AE"/>
    <w:multiLevelType w:val="hybridMultilevel"/>
    <w:tmpl w:val="C2DC195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6453"/>
    <w:multiLevelType w:val="hybridMultilevel"/>
    <w:tmpl w:val="2474F110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27A179F2"/>
    <w:multiLevelType w:val="hybridMultilevel"/>
    <w:tmpl w:val="438CA4A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E7C46"/>
    <w:multiLevelType w:val="hybridMultilevel"/>
    <w:tmpl w:val="B4A6C15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15F1E"/>
    <w:multiLevelType w:val="hybridMultilevel"/>
    <w:tmpl w:val="874024F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1B22C79"/>
    <w:multiLevelType w:val="hybridMultilevel"/>
    <w:tmpl w:val="A9AA603A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96184C"/>
    <w:multiLevelType w:val="hybridMultilevel"/>
    <w:tmpl w:val="AE489754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8EA2DB6"/>
    <w:multiLevelType w:val="hybridMultilevel"/>
    <w:tmpl w:val="B386B3D8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091550"/>
    <w:multiLevelType w:val="hybridMultilevel"/>
    <w:tmpl w:val="AEE2A70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2E0A00"/>
    <w:multiLevelType w:val="hybridMultilevel"/>
    <w:tmpl w:val="97C8825E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9" w15:restartNumberingAfterBreak="0">
    <w:nsid w:val="40AB101D"/>
    <w:multiLevelType w:val="hybridMultilevel"/>
    <w:tmpl w:val="B9D49C76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603083"/>
    <w:multiLevelType w:val="hybridMultilevel"/>
    <w:tmpl w:val="9B429B3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76C32"/>
    <w:multiLevelType w:val="hybridMultilevel"/>
    <w:tmpl w:val="FC54A5D4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75A97"/>
    <w:multiLevelType w:val="hybridMultilevel"/>
    <w:tmpl w:val="D5CEDF0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F2FDD"/>
    <w:multiLevelType w:val="hybridMultilevel"/>
    <w:tmpl w:val="FA46F6E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90C"/>
    <w:multiLevelType w:val="hybridMultilevel"/>
    <w:tmpl w:val="0A76A6A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76968"/>
    <w:multiLevelType w:val="hybridMultilevel"/>
    <w:tmpl w:val="6CDC8FE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04353"/>
    <w:multiLevelType w:val="hybridMultilevel"/>
    <w:tmpl w:val="FD0442A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86124"/>
    <w:multiLevelType w:val="hybridMultilevel"/>
    <w:tmpl w:val="C3A6700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F625C"/>
    <w:multiLevelType w:val="hybridMultilevel"/>
    <w:tmpl w:val="39584DF6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0" w15:restartNumberingAfterBreak="0">
    <w:nsid w:val="5294424B"/>
    <w:multiLevelType w:val="hybridMultilevel"/>
    <w:tmpl w:val="FF7253E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17DA2"/>
    <w:multiLevelType w:val="hybridMultilevel"/>
    <w:tmpl w:val="E8B4D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251ED"/>
    <w:multiLevelType w:val="hybridMultilevel"/>
    <w:tmpl w:val="2956324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0C2A"/>
    <w:multiLevelType w:val="hybridMultilevel"/>
    <w:tmpl w:val="AEF2E5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8598F"/>
    <w:multiLevelType w:val="hybridMultilevel"/>
    <w:tmpl w:val="F88EEA2A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5" w15:restartNumberingAfterBreak="0">
    <w:nsid w:val="6ADB1434"/>
    <w:multiLevelType w:val="hybridMultilevel"/>
    <w:tmpl w:val="65BA121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833AB"/>
    <w:multiLevelType w:val="hybridMultilevel"/>
    <w:tmpl w:val="FD1E236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8421D"/>
    <w:multiLevelType w:val="hybridMultilevel"/>
    <w:tmpl w:val="4EC8E0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967A0"/>
    <w:multiLevelType w:val="hybridMultilevel"/>
    <w:tmpl w:val="59384D2C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9" w15:restartNumberingAfterBreak="0">
    <w:nsid w:val="74536A32"/>
    <w:multiLevelType w:val="hybridMultilevel"/>
    <w:tmpl w:val="92B480E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4536AC5"/>
    <w:multiLevelType w:val="hybridMultilevel"/>
    <w:tmpl w:val="B1F6BDA6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14B50"/>
    <w:multiLevelType w:val="hybridMultilevel"/>
    <w:tmpl w:val="EDC2CB0A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6F72D2A"/>
    <w:multiLevelType w:val="hybridMultilevel"/>
    <w:tmpl w:val="B6404FC4"/>
    <w:lvl w:ilvl="0" w:tplc="662C30CA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9C8468D"/>
    <w:multiLevelType w:val="hybridMultilevel"/>
    <w:tmpl w:val="8CF4D38E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872815"/>
    <w:multiLevelType w:val="hybridMultilevel"/>
    <w:tmpl w:val="A6941220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B1EDB"/>
    <w:multiLevelType w:val="hybridMultilevel"/>
    <w:tmpl w:val="DD383B8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5"/>
  </w:num>
  <w:num w:numId="3">
    <w:abstractNumId w:val="4"/>
  </w:num>
  <w:num w:numId="4">
    <w:abstractNumId w:val="22"/>
  </w:num>
  <w:num w:numId="5">
    <w:abstractNumId w:val="45"/>
  </w:num>
  <w:num w:numId="6">
    <w:abstractNumId w:val="20"/>
  </w:num>
  <w:num w:numId="7">
    <w:abstractNumId w:val="1"/>
  </w:num>
  <w:num w:numId="8">
    <w:abstractNumId w:val="2"/>
  </w:num>
  <w:num w:numId="9">
    <w:abstractNumId w:val="27"/>
  </w:num>
  <w:num w:numId="10">
    <w:abstractNumId w:val="30"/>
  </w:num>
  <w:num w:numId="11">
    <w:abstractNumId w:val="21"/>
  </w:num>
  <w:num w:numId="12">
    <w:abstractNumId w:val="6"/>
  </w:num>
  <w:num w:numId="13">
    <w:abstractNumId w:val="23"/>
  </w:num>
  <w:num w:numId="14">
    <w:abstractNumId w:val="12"/>
  </w:num>
  <w:num w:numId="15">
    <w:abstractNumId w:val="7"/>
  </w:num>
  <w:num w:numId="16">
    <w:abstractNumId w:val="17"/>
  </w:num>
  <w:num w:numId="17">
    <w:abstractNumId w:val="40"/>
  </w:num>
  <w:num w:numId="18">
    <w:abstractNumId w:val="3"/>
  </w:num>
  <w:num w:numId="19">
    <w:abstractNumId w:val="26"/>
  </w:num>
  <w:num w:numId="20">
    <w:abstractNumId w:val="11"/>
  </w:num>
  <w:num w:numId="21">
    <w:abstractNumId w:val="43"/>
  </w:num>
  <w:num w:numId="22">
    <w:abstractNumId w:val="24"/>
  </w:num>
  <w:num w:numId="23">
    <w:abstractNumId w:val="28"/>
  </w:num>
  <w:num w:numId="24">
    <w:abstractNumId w:val="13"/>
  </w:num>
  <w:num w:numId="25">
    <w:abstractNumId w:val="42"/>
  </w:num>
  <w:num w:numId="26">
    <w:abstractNumId w:val="16"/>
  </w:num>
  <w:num w:numId="27">
    <w:abstractNumId w:val="41"/>
  </w:num>
  <w:num w:numId="28">
    <w:abstractNumId w:val="38"/>
  </w:num>
  <w:num w:numId="29">
    <w:abstractNumId w:val="37"/>
  </w:num>
  <w:num w:numId="30">
    <w:abstractNumId w:val="34"/>
  </w:num>
  <w:num w:numId="31">
    <w:abstractNumId w:val="5"/>
  </w:num>
  <w:num w:numId="32">
    <w:abstractNumId w:val="8"/>
  </w:num>
  <w:num w:numId="33">
    <w:abstractNumId w:val="10"/>
  </w:num>
  <w:num w:numId="34">
    <w:abstractNumId w:val="18"/>
  </w:num>
  <w:num w:numId="35">
    <w:abstractNumId w:val="33"/>
  </w:num>
  <w:num w:numId="36">
    <w:abstractNumId w:val="19"/>
  </w:num>
  <w:num w:numId="37">
    <w:abstractNumId w:val="46"/>
  </w:num>
  <w:num w:numId="38">
    <w:abstractNumId w:val="0"/>
  </w:num>
  <w:num w:numId="39">
    <w:abstractNumId w:val="29"/>
  </w:num>
  <w:num w:numId="40">
    <w:abstractNumId w:val="9"/>
  </w:num>
  <w:num w:numId="41">
    <w:abstractNumId w:val="36"/>
  </w:num>
  <w:num w:numId="42">
    <w:abstractNumId w:val="32"/>
  </w:num>
  <w:num w:numId="43">
    <w:abstractNumId w:val="39"/>
  </w:num>
  <w:num w:numId="44">
    <w:abstractNumId w:val="15"/>
  </w:num>
  <w:num w:numId="45">
    <w:abstractNumId w:val="31"/>
  </w:num>
  <w:num w:numId="46">
    <w:abstractNumId w:val="14"/>
  </w:num>
  <w:num w:numId="47">
    <w:abstractNumId w:val="2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E3E"/>
    <w:rsid w:val="00007498"/>
    <w:rsid w:val="00007986"/>
    <w:rsid w:val="00012E9B"/>
    <w:rsid w:val="000164E8"/>
    <w:rsid w:val="00022E7B"/>
    <w:rsid w:val="00024813"/>
    <w:rsid w:val="0003263A"/>
    <w:rsid w:val="000336C2"/>
    <w:rsid w:val="0004031F"/>
    <w:rsid w:val="0004273C"/>
    <w:rsid w:val="00045031"/>
    <w:rsid w:val="00067129"/>
    <w:rsid w:val="00067D28"/>
    <w:rsid w:val="00070D8E"/>
    <w:rsid w:val="00070FDA"/>
    <w:rsid w:val="00073EC8"/>
    <w:rsid w:val="00074702"/>
    <w:rsid w:val="00081690"/>
    <w:rsid w:val="0008692E"/>
    <w:rsid w:val="00093605"/>
    <w:rsid w:val="000B1A74"/>
    <w:rsid w:val="000C1962"/>
    <w:rsid w:val="000C76B6"/>
    <w:rsid w:val="000D0CA9"/>
    <w:rsid w:val="000D520B"/>
    <w:rsid w:val="000E1FFD"/>
    <w:rsid w:val="000E5894"/>
    <w:rsid w:val="000F19A8"/>
    <w:rsid w:val="00104CB0"/>
    <w:rsid w:val="001144E3"/>
    <w:rsid w:val="00114D78"/>
    <w:rsid w:val="00121702"/>
    <w:rsid w:val="00132AC4"/>
    <w:rsid w:val="00140310"/>
    <w:rsid w:val="00146AE2"/>
    <w:rsid w:val="001500EF"/>
    <w:rsid w:val="00152C2B"/>
    <w:rsid w:val="0015331C"/>
    <w:rsid w:val="0015478C"/>
    <w:rsid w:val="00156C65"/>
    <w:rsid w:val="0017526D"/>
    <w:rsid w:val="001806FB"/>
    <w:rsid w:val="00194555"/>
    <w:rsid w:val="00194F64"/>
    <w:rsid w:val="001A3A3F"/>
    <w:rsid w:val="001A72C8"/>
    <w:rsid w:val="00205F5C"/>
    <w:rsid w:val="0021052F"/>
    <w:rsid w:val="00216262"/>
    <w:rsid w:val="002201E2"/>
    <w:rsid w:val="00226135"/>
    <w:rsid w:val="002311F4"/>
    <w:rsid w:val="002348D1"/>
    <w:rsid w:val="00242B44"/>
    <w:rsid w:val="002452CB"/>
    <w:rsid w:val="00251D82"/>
    <w:rsid w:val="00253236"/>
    <w:rsid w:val="00257C64"/>
    <w:rsid w:val="00264E44"/>
    <w:rsid w:val="00264E83"/>
    <w:rsid w:val="00265B8E"/>
    <w:rsid w:val="0027358C"/>
    <w:rsid w:val="002861CD"/>
    <w:rsid w:val="00286853"/>
    <w:rsid w:val="00291388"/>
    <w:rsid w:val="002A49B1"/>
    <w:rsid w:val="002B05CB"/>
    <w:rsid w:val="002B06B5"/>
    <w:rsid w:val="002D2231"/>
    <w:rsid w:val="002D372D"/>
    <w:rsid w:val="002E2CBF"/>
    <w:rsid w:val="002F4C46"/>
    <w:rsid w:val="00305553"/>
    <w:rsid w:val="003136A1"/>
    <w:rsid w:val="00317B41"/>
    <w:rsid w:val="00317B8F"/>
    <w:rsid w:val="00331CF0"/>
    <w:rsid w:val="003325FA"/>
    <w:rsid w:val="00333460"/>
    <w:rsid w:val="00347EE2"/>
    <w:rsid w:val="00350581"/>
    <w:rsid w:val="00351A05"/>
    <w:rsid w:val="00355E7F"/>
    <w:rsid w:val="00360BA8"/>
    <w:rsid w:val="00363342"/>
    <w:rsid w:val="0037185E"/>
    <w:rsid w:val="00371A2B"/>
    <w:rsid w:val="003828E0"/>
    <w:rsid w:val="0039476A"/>
    <w:rsid w:val="003949BE"/>
    <w:rsid w:val="003A246D"/>
    <w:rsid w:val="003D5BD5"/>
    <w:rsid w:val="003E27F2"/>
    <w:rsid w:val="003E7AA9"/>
    <w:rsid w:val="003F248F"/>
    <w:rsid w:val="003F28AC"/>
    <w:rsid w:val="00403207"/>
    <w:rsid w:val="0040354E"/>
    <w:rsid w:val="004065BE"/>
    <w:rsid w:val="00420263"/>
    <w:rsid w:val="00421781"/>
    <w:rsid w:val="00424FFD"/>
    <w:rsid w:val="004274F9"/>
    <w:rsid w:val="00430CCF"/>
    <w:rsid w:val="00431EE9"/>
    <w:rsid w:val="00433348"/>
    <w:rsid w:val="0044118B"/>
    <w:rsid w:val="0044197A"/>
    <w:rsid w:val="00441FC0"/>
    <w:rsid w:val="00462EAF"/>
    <w:rsid w:val="00464229"/>
    <w:rsid w:val="00481778"/>
    <w:rsid w:val="00481C37"/>
    <w:rsid w:val="00485858"/>
    <w:rsid w:val="00486429"/>
    <w:rsid w:val="004A22D1"/>
    <w:rsid w:val="004A39D4"/>
    <w:rsid w:val="004B086D"/>
    <w:rsid w:val="004B7F57"/>
    <w:rsid w:val="004C2914"/>
    <w:rsid w:val="004C3D5A"/>
    <w:rsid w:val="004C79D3"/>
    <w:rsid w:val="004E2F45"/>
    <w:rsid w:val="004E3CD1"/>
    <w:rsid w:val="004E651A"/>
    <w:rsid w:val="004E7AC5"/>
    <w:rsid w:val="004F76A9"/>
    <w:rsid w:val="004F7B9D"/>
    <w:rsid w:val="00510A32"/>
    <w:rsid w:val="0051630A"/>
    <w:rsid w:val="005163D1"/>
    <w:rsid w:val="005211BD"/>
    <w:rsid w:val="00537711"/>
    <w:rsid w:val="00542717"/>
    <w:rsid w:val="00544E2A"/>
    <w:rsid w:val="0055543D"/>
    <w:rsid w:val="005743F4"/>
    <w:rsid w:val="00576BD8"/>
    <w:rsid w:val="00581806"/>
    <w:rsid w:val="00583A37"/>
    <w:rsid w:val="00586B51"/>
    <w:rsid w:val="00591C9D"/>
    <w:rsid w:val="0059235E"/>
    <w:rsid w:val="0059251A"/>
    <w:rsid w:val="005957D2"/>
    <w:rsid w:val="00595C42"/>
    <w:rsid w:val="005A14F6"/>
    <w:rsid w:val="005A6B34"/>
    <w:rsid w:val="005B4904"/>
    <w:rsid w:val="005B5319"/>
    <w:rsid w:val="005C2CAD"/>
    <w:rsid w:val="005C3AD8"/>
    <w:rsid w:val="005D53D9"/>
    <w:rsid w:val="005D56AF"/>
    <w:rsid w:val="005E4774"/>
    <w:rsid w:val="005E6986"/>
    <w:rsid w:val="0061508D"/>
    <w:rsid w:val="0062241C"/>
    <w:rsid w:val="006254A3"/>
    <w:rsid w:val="00633B14"/>
    <w:rsid w:val="006363A6"/>
    <w:rsid w:val="00637B8D"/>
    <w:rsid w:val="00646484"/>
    <w:rsid w:val="006520B9"/>
    <w:rsid w:val="00661154"/>
    <w:rsid w:val="00661381"/>
    <w:rsid w:val="00661ACC"/>
    <w:rsid w:val="006A0B82"/>
    <w:rsid w:val="006A35B5"/>
    <w:rsid w:val="006A3C99"/>
    <w:rsid w:val="006A7B8E"/>
    <w:rsid w:val="006C2F49"/>
    <w:rsid w:val="006C300D"/>
    <w:rsid w:val="006C3BF9"/>
    <w:rsid w:val="006D0A22"/>
    <w:rsid w:val="006D3749"/>
    <w:rsid w:val="006D5A4C"/>
    <w:rsid w:val="006E0D5C"/>
    <w:rsid w:val="006E133B"/>
    <w:rsid w:val="006F4C53"/>
    <w:rsid w:val="00702819"/>
    <w:rsid w:val="007068EB"/>
    <w:rsid w:val="00717324"/>
    <w:rsid w:val="00727CCA"/>
    <w:rsid w:val="0074340B"/>
    <w:rsid w:val="00750D51"/>
    <w:rsid w:val="00752CCD"/>
    <w:rsid w:val="00752CEB"/>
    <w:rsid w:val="0076291F"/>
    <w:rsid w:val="00767468"/>
    <w:rsid w:val="007740BB"/>
    <w:rsid w:val="0077586F"/>
    <w:rsid w:val="00776FB5"/>
    <w:rsid w:val="0078195D"/>
    <w:rsid w:val="00781A3C"/>
    <w:rsid w:val="00782C0E"/>
    <w:rsid w:val="00783387"/>
    <w:rsid w:val="00786AA5"/>
    <w:rsid w:val="00790C19"/>
    <w:rsid w:val="00792E49"/>
    <w:rsid w:val="00797A9C"/>
    <w:rsid w:val="007A7A1B"/>
    <w:rsid w:val="007D3556"/>
    <w:rsid w:val="007E04BA"/>
    <w:rsid w:val="007E59A2"/>
    <w:rsid w:val="007F2223"/>
    <w:rsid w:val="0080684E"/>
    <w:rsid w:val="008106C7"/>
    <w:rsid w:val="0082560D"/>
    <w:rsid w:val="0083434F"/>
    <w:rsid w:val="00835236"/>
    <w:rsid w:val="0085280D"/>
    <w:rsid w:val="00861D29"/>
    <w:rsid w:val="008757E2"/>
    <w:rsid w:val="008A6440"/>
    <w:rsid w:val="008A7904"/>
    <w:rsid w:val="008D0C54"/>
    <w:rsid w:val="008D0EEB"/>
    <w:rsid w:val="008E3F02"/>
    <w:rsid w:val="0090175B"/>
    <w:rsid w:val="0090208A"/>
    <w:rsid w:val="00910BFD"/>
    <w:rsid w:val="00912CD9"/>
    <w:rsid w:val="00912E2A"/>
    <w:rsid w:val="00913009"/>
    <w:rsid w:val="00915237"/>
    <w:rsid w:val="00920AFE"/>
    <w:rsid w:val="00922D9F"/>
    <w:rsid w:val="00941A18"/>
    <w:rsid w:val="00955E38"/>
    <w:rsid w:val="009562F4"/>
    <w:rsid w:val="00961F8F"/>
    <w:rsid w:val="009809E5"/>
    <w:rsid w:val="00980DE4"/>
    <w:rsid w:val="00982B73"/>
    <w:rsid w:val="00984514"/>
    <w:rsid w:val="00985552"/>
    <w:rsid w:val="0099112F"/>
    <w:rsid w:val="009A5DB5"/>
    <w:rsid w:val="009B61CA"/>
    <w:rsid w:val="009C71D1"/>
    <w:rsid w:val="009D27E4"/>
    <w:rsid w:val="009E2CE6"/>
    <w:rsid w:val="009E71F4"/>
    <w:rsid w:val="009F6B7A"/>
    <w:rsid w:val="00A00AC7"/>
    <w:rsid w:val="00A014D1"/>
    <w:rsid w:val="00A27090"/>
    <w:rsid w:val="00A27697"/>
    <w:rsid w:val="00A37E4B"/>
    <w:rsid w:val="00A4014D"/>
    <w:rsid w:val="00A43CF0"/>
    <w:rsid w:val="00A450C0"/>
    <w:rsid w:val="00A45BC1"/>
    <w:rsid w:val="00A52438"/>
    <w:rsid w:val="00A52719"/>
    <w:rsid w:val="00A61904"/>
    <w:rsid w:val="00A61B0E"/>
    <w:rsid w:val="00A62578"/>
    <w:rsid w:val="00A6623B"/>
    <w:rsid w:val="00A70BEA"/>
    <w:rsid w:val="00A84307"/>
    <w:rsid w:val="00A92EAF"/>
    <w:rsid w:val="00A95BEB"/>
    <w:rsid w:val="00AA57E9"/>
    <w:rsid w:val="00AB02FD"/>
    <w:rsid w:val="00AB2F9B"/>
    <w:rsid w:val="00AC5978"/>
    <w:rsid w:val="00AC66E3"/>
    <w:rsid w:val="00AD0836"/>
    <w:rsid w:val="00AD4831"/>
    <w:rsid w:val="00AF0292"/>
    <w:rsid w:val="00AF3F44"/>
    <w:rsid w:val="00AF755E"/>
    <w:rsid w:val="00B12CC1"/>
    <w:rsid w:val="00B21E31"/>
    <w:rsid w:val="00B252FE"/>
    <w:rsid w:val="00B40CA8"/>
    <w:rsid w:val="00B4729B"/>
    <w:rsid w:val="00B54FA9"/>
    <w:rsid w:val="00B62734"/>
    <w:rsid w:val="00B62D61"/>
    <w:rsid w:val="00B6466B"/>
    <w:rsid w:val="00B64CEC"/>
    <w:rsid w:val="00B66DA0"/>
    <w:rsid w:val="00B678BE"/>
    <w:rsid w:val="00B7450E"/>
    <w:rsid w:val="00B91363"/>
    <w:rsid w:val="00B95348"/>
    <w:rsid w:val="00BA50F9"/>
    <w:rsid w:val="00BB1E6C"/>
    <w:rsid w:val="00BB7817"/>
    <w:rsid w:val="00BC2C24"/>
    <w:rsid w:val="00BC72AF"/>
    <w:rsid w:val="00BD2D21"/>
    <w:rsid w:val="00BD622D"/>
    <w:rsid w:val="00BE042F"/>
    <w:rsid w:val="00BE1D74"/>
    <w:rsid w:val="00BF0467"/>
    <w:rsid w:val="00BF3CB2"/>
    <w:rsid w:val="00C01658"/>
    <w:rsid w:val="00C062BD"/>
    <w:rsid w:val="00C115D9"/>
    <w:rsid w:val="00C17BAD"/>
    <w:rsid w:val="00C310B1"/>
    <w:rsid w:val="00C42859"/>
    <w:rsid w:val="00C45AD2"/>
    <w:rsid w:val="00C467E3"/>
    <w:rsid w:val="00C52A83"/>
    <w:rsid w:val="00C56C72"/>
    <w:rsid w:val="00C62030"/>
    <w:rsid w:val="00C63FB4"/>
    <w:rsid w:val="00C73921"/>
    <w:rsid w:val="00C81ADA"/>
    <w:rsid w:val="00C8404E"/>
    <w:rsid w:val="00C84360"/>
    <w:rsid w:val="00C86714"/>
    <w:rsid w:val="00C92FBC"/>
    <w:rsid w:val="00CA258E"/>
    <w:rsid w:val="00CA64A0"/>
    <w:rsid w:val="00CA70EA"/>
    <w:rsid w:val="00CC05E6"/>
    <w:rsid w:val="00CC1417"/>
    <w:rsid w:val="00CD05F1"/>
    <w:rsid w:val="00CD47BF"/>
    <w:rsid w:val="00CD591E"/>
    <w:rsid w:val="00CD59EB"/>
    <w:rsid w:val="00CD6610"/>
    <w:rsid w:val="00CD78F4"/>
    <w:rsid w:val="00CE291E"/>
    <w:rsid w:val="00CF1090"/>
    <w:rsid w:val="00D038AB"/>
    <w:rsid w:val="00D04DAC"/>
    <w:rsid w:val="00D06BF8"/>
    <w:rsid w:val="00D11E5D"/>
    <w:rsid w:val="00D1211C"/>
    <w:rsid w:val="00D14B9D"/>
    <w:rsid w:val="00D2563F"/>
    <w:rsid w:val="00D3061F"/>
    <w:rsid w:val="00D31116"/>
    <w:rsid w:val="00D36DFD"/>
    <w:rsid w:val="00D46BC1"/>
    <w:rsid w:val="00D51EFB"/>
    <w:rsid w:val="00D53F08"/>
    <w:rsid w:val="00D54216"/>
    <w:rsid w:val="00D57AC7"/>
    <w:rsid w:val="00D57D10"/>
    <w:rsid w:val="00D6011E"/>
    <w:rsid w:val="00D635C6"/>
    <w:rsid w:val="00D74B1E"/>
    <w:rsid w:val="00D81BF3"/>
    <w:rsid w:val="00D81CAC"/>
    <w:rsid w:val="00DA04CF"/>
    <w:rsid w:val="00DB0743"/>
    <w:rsid w:val="00DB45C1"/>
    <w:rsid w:val="00DB74B9"/>
    <w:rsid w:val="00DB765B"/>
    <w:rsid w:val="00DC77C4"/>
    <w:rsid w:val="00DD3BC1"/>
    <w:rsid w:val="00DD4C16"/>
    <w:rsid w:val="00DE769F"/>
    <w:rsid w:val="00E02407"/>
    <w:rsid w:val="00E0303F"/>
    <w:rsid w:val="00E07392"/>
    <w:rsid w:val="00E20DB3"/>
    <w:rsid w:val="00E236D5"/>
    <w:rsid w:val="00E325F7"/>
    <w:rsid w:val="00E36974"/>
    <w:rsid w:val="00E37690"/>
    <w:rsid w:val="00E5506F"/>
    <w:rsid w:val="00E55416"/>
    <w:rsid w:val="00E554CD"/>
    <w:rsid w:val="00E636FA"/>
    <w:rsid w:val="00E6603E"/>
    <w:rsid w:val="00E75A24"/>
    <w:rsid w:val="00E76609"/>
    <w:rsid w:val="00E82CE7"/>
    <w:rsid w:val="00E84E3E"/>
    <w:rsid w:val="00E86313"/>
    <w:rsid w:val="00E919B6"/>
    <w:rsid w:val="00E935AB"/>
    <w:rsid w:val="00E9363C"/>
    <w:rsid w:val="00EA2651"/>
    <w:rsid w:val="00EF1D3B"/>
    <w:rsid w:val="00F03E3C"/>
    <w:rsid w:val="00F11223"/>
    <w:rsid w:val="00F231A8"/>
    <w:rsid w:val="00F236FB"/>
    <w:rsid w:val="00F405B9"/>
    <w:rsid w:val="00F42011"/>
    <w:rsid w:val="00F475C3"/>
    <w:rsid w:val="00F550FD"/>
    <w:rsid w:val="00F613CC"/>
    <w:rsid w:val="00F73911"/>
    <w:rsid w:val="00F744E9"/>
    <w:rsid w:val="00F82EF5"/>
    <w:rsid w:val="00F90B7E"/>
    <w:rsid w:val="00F95E3E"/>
    <w:rsid w:val="00F96298"/>
    <w:rsid w:val="00FA13BB"/>
    <w:rsid w:val="00FA2821"/>
    <w:rsid w:val="00FA45DF"/>
    <w:rsid w:val="00FA60F6"/>
    <w:rsid w:val="00FB3F5A"/>
    <w:rsid w:val="00FB4E99"/>
    <w:rsid w:val="00FB6464"/>
    <w:rsid w:val="00FC1C4D"/>
    <w:rsid w:val="00FC6501"/>
    <w:rsid w:val="00FD11D2"/>
    <w:rsid w:val="00FD6B92"/>
    <w:rsid w:val="00FE3EB3"/>
    <w:rsid w:val="00FE3ED8"/>
    <w:rsid w:val="00FE695D"/>
    <w:rsid w:val="00FE7FD9"/>
    <w:rsid w:val="00FF0C37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044C33-D7C8-4B45-91FF-EDE6334B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E0739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2D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073EC8"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</w:rPr>
  </w:style>
  <w:style w:type="paragraph" w:styleId="4">
    <w:name w:val="heading 4"/>
    <w:basedOn w:val="a"/>
    <w:next w:val="a"/>
    <w:qFormat/>
    <w:rsid w:val="004A22D1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6">
    <w:name w:val="heading 6"/>
    <w:basedOn w:val="a"/>
    <w:next w:val="a"/>
    <w:qFormat/>
    <w:rsid w:val="004A22D1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2D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list">
    <w:name w:val="Jlist"/>
    <w:basedOn w:val="a"/>
    <w:rsid w:val="00985552"/>
    <w:pPr>
      <w:tabs>
        <w:tab w:val="num" w:pos="360"/>
      </w:tabs>
      <w:ind w:left="360" w:hanging="360"/>
    </w:pPr>
    <w:rPr>
      <w:rFonts w:ascii="AngsanaUPC" w:eastAsia="Cordia New" w:hAnsi="AngsanaUPC" w:cs="AngsanaUPC"/>
      <w:sz w:val="32"/>
      <w:szCs w:val="32"/>
    </w:rPr>
  </w:style>
  <w:style w:type="character" w:styleId="a4">
    <w:name w:val="page number"/>
    <w:basedOn w:val="a0"/>
    <w:rsid w:val="00360BA8"/>
  </w:style>
  <w:style w:type="paragraph" w:styleId="a5">
    <w:name w:val="Body Text"/>
    <w:basedOn w:val="a"/>
    <w:rsid w:val="00073EC8"/>
    <w:pPr>
      <w:widowControl w:val="0"/>
      <w:ind w:right="-82"/>
    </w:pPr>
    <w:rPr>
      <w:rFonts w:ascii="Angsana New" w:hAnsi="Angsana New"/>
      <w:snapToGrid w:val="0"/>
      <w:sz w:val="28"/>
    </w:rPr>
  </w:style>
  <w:style w:type="paragraph" w:styleId="20">
    <w:name w:val="Body Text Indent 2"/>
    <w:basedOn w:val="a"/>
    <w:rsid w:val="00194555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0C1962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61ACC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1A3A3F"/>
    <w:rPr>
      <w:rFonts w:ascii="Tahoma" w:hAnsi="Tahoma"/>
      <w:sz w:val="16"/>
      <w:szCs w:val="18"/>
    </w:rPr>
  </w:style>
  <w:style w:type="paragraph" w:styleId="aa">
    <w:name w:val="Title"/>
    <w:basedOn w:val="a"/>
    <w:qFormat/>
    <w:rsid w:val="00E6603E"/>
    <w:pPr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FA45DF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4154</Words>
  <Characters>23679</Characters>
  <Application>Microsoft Office Word</Application>
  <DocSecurity>0</DocSecurity>
  <Lines>197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ตัวชี้วัดชั้นปีและสาระการเรียนรู้พื้นฐาน</vt:lpstr>
      <vt:lpstr>ตัวชี้วัดชั้นปีและสาระการเรียนรู้พื้นฐาน</vt:lpstr>
    </vt:vector>
  </TitlesOfParts>
  <Company/>
  <LinksUpToDate>false</LinksUpToDate>
  <CharactersWithSpaces>27778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ตัวชี้วัดชั้นปีและสาระการเรียนรู้พื้นฐาน</dc:title>
  <dc:subject/>
  <dc:creator>USER</dc:creator>
  <cp:keywords/>
  <dc:description/>
  <cp:lastModifiedBy>withawat duangpummes</cp:lastModifiedBy>
  <cp:revision>9</cp:revision>
  <cp:lastPrinted>2008-08-13T06:27:00Z</cp:lastPrinted>
  <dcterms:created xsi:type="dcterms:W3CDTF">2017-12-01T08:43:00Z</dcterms:created>
  <dcterms:modified xsi:type="dcterms:W3CDTF">2017-12-01T08:54:00Z</dcterms:modified>
</cp:coreProperties>
</file>