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960" w:rsidRPr="00B12EFB" w:rsidRDefault="00CC0960" w:rsidP="00CC096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2EFB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CC0960" w:rsidRPr="00B12EFB" w:rsidRDefault="00CC0960" w:rsidP="00CC0960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2EFB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CC0960" w:rsidRPr="00B12EFB" w:rsidRDefault="00C15F33" w:rsidP="00CC09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</w:t>
      </w:r>
      <w:r w:rsidR="00CC0960" w:rsidRPr="00B12EFB">
        <w:rPr>
          <w:rFonts w:ascii="TH SarabunPSK" w:hAnsi="TH SarabunPSK" w:cs="TH SarabunPSK"/>
          <w:sz w:val="32"/>
          <w:szCs w:val="32"/>
          <w:cs/>
        </w:rPr>
        <w:t>นำ</w:t>
      </w:r>
    </w:p>
    <w:p w:rsidR="00CC0960" w:rsidRPr="00B12EFB" w:rsidRDefault="00C15F33" w:rsidP="00CC09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</w:t>
      </w:r>
      <w:r w:rsidR="00CC0960" w:rsidRPr="00B12EFB">
        <w:rPr>
          <w:rFonts w:ascii="TH SarabunPSK" w:hAnsi="TH SarabunPSK" w:cs="TH SarabunPSK"/>
          <w:sz w:val="32"/>
          <w:szCs w:val="32"/>
          <w:cs/>
        </w:rPr>
        <w:t>ชี้แจง</w:t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บทนำ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ความสำคัญของภาษาจีน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B12EFB" w:rsidRPr="00B12EFB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วิสัยทัศน์ภาษาจีน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เรียนรู้อะไรในภาษาจีน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จุดประสงค์การเรียนรู้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ผลลัพธ์ที่ควรเกิดจากการเรียนรู้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รูปแบบการเรียนการสอน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แหล่งการเรียนรู้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การประเมินผลการเรียน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6651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ตัวชี้วัดและสาระการเรียนรู้ภาษาจีน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B12EF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หลักสูตรภาษาจีน</w:t>
      </w:r>
      <w:r w:rsidRPr="00B12EFB">
        <w:rPr>
          <w:rFonts w:ascii="TH SarabunPSK" w:hAnsi="TH SarabunPSK" w:cs="TH SarabunPSK"/>
          <w:sz w:val="32"/>
          <w:szCs w:val="32"/>
        </w:rPr>
        <w:t xml:space="preserve"> 6 </w:t>
      </w:r>
      <w:r w:rsidRPr="00B12EFB">
        <w:rPr>
          <w:rFonts w:ascii="TH SarabunPSK" w:hAnsi="TH SarabunPSK" w:cs="TH SarabunPSK"/>
          <w:sz w:val="32"/>
          <w:szCs w:val="32"/>
          <w:cs/>
        </w:rPr>
        <w:t>ปี</w:t>
      </w:r>
      <w:r w:rsidRPr="00B12EFB">
        <w:rPr>
          <w:rFonts w:ascii="TH SarabunPSK" w:hAnsi="TH SarabunPSK" w:cs="TH SarabunPSK"/>
          <w:sz w:val="32"/>
          <w:szCs w:val="32"/>
        </w:rPr>
        <w:t xml:space="preserve"> (</w:t>
      </w:r>
      <w:r w:rsidRPr="00B12EFB">
        <w:rPr>
          <w:rFonts w:ascii="TH SarabunPSK" w:hAnsi="TH SarabunPSK" w:cs="TH SarabunPSK"/>
          <w:sz w:val="32"/>
          <w:szCs w:val="32"/>
          <w:cs/>
        </w:rPr>
        <w:t>ม</w:t>
      </w:r>
      <w:r w:rsidRPr="00B12EFB">
        <w:rPr>
          <w:rFonts w:ascii="TH SarabunPSK" w:hAnsi="TH SarabunPSK" w:cs="TH SarabunPSK"/>
          <w:sz w:val="32"/>
          <w:szCs w:val="32"/>
        </w:rPr>
        <w:t xml:space="preserve">. 1 - </w:t>
      </w:r>
      <w:r w:rsidRPr="00B12EFB">
        <w:rPr>
          <w:rFonts w:ascii="TH SarabunPSK" w:hAnsi="TH SarabunPSK" w:cs="TH SarabunPSK"/>
          <w:sz w:val="32"/>
          <w:szCs w:val="32"/>
          <w:cs/>
        </w:rPr>
        <w:t>ม</w:t>
      </w:r>
      <w:r w:rsidRPr="00B12EFB">
        <w:rPr>
          <w:rFonts w:ascii="TH SarabunPSK" w:hAnsi="TH SarabunPSK" w:cs="TH SarabunPSK"/>
          <w:sz w:val="32"/>
          <w:szCs w:val="32"/>
        </w:rPr>
        <w:t xml:space="preserve">. 6)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CC09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อภิธานศัพท์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  <w:r w:rsidR="00665135">
        <w:rPr>
          <w:rFonts w:ascii="TH SarabunPSK" w:hAnsi="TH SarabunPSK" w:cs="TH SarabunPSK"/>
          <w:sz w:val="32"/>
          <w:szCs w:val="32"/>
        </w:rPr>
        <w:tab/>
      </w:r>
    </w:p>
    <w:p w:rsidR="00CC0960" w:rsidRPr="00B12EFB" w:rsidRDefault="00CC0960" w:rsidP="00CC09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2EFB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  <w:r w:rsidRPr="00B12EFB">
        <w:rPr>
          <w:rFonts w:ascii="TH SarabunPSK" w:hAnsi="TH SarabunPSK" w:cs="TH SarabunPSK"/>
          <w:sz w:val="32"/>
          <w:szCs w:val="32"/>
        </w:rPr>
        <w:t xml:space="preserve"> </w:t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r w:rsidR="00B12EFB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</w:p>
    <w:p w:rsidR="009D3656" w:rsidRPr="00B12EFB" w:rsidRDefault="009D3656" w:rsidP="00CC0960">
      <w:pPr>
        <w:rPr>
          <w:rFonts w:ascii="TH SarabunPSK" w:hAnsi="TH SarabunPSK" w:cs="TH SarabunPSK"/>
          <w:sz w:val="32"/>
          <w:szCs w:val="32"/>
        </w:rPr>
      </w:pPr>
    </w:p>
    <w:sectPr w:rsidR="009D3656" w:rsidRPr="00B12EFB" w:rsidSect="009C6ED0">
      <w:headerReference w:type="default" r:id="rId7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BD" w:rsidRDefault="006E0DBD" w:rsidP="00CC0960">
      <w:pPr>
        <w:spacing w:after="0" w:line="240" w:lineRule="auto"/>
      </w:pPr>
      <w:r>
        <w:separator/>
      </w:r>
    </w:p>
  </w:endnote>
  <w:endnote w:type="continuationSeparator" w:id="0">
    <w:p w:rsidR="006E0DBD" w:rsidRDefault="006E0DBD" w:rsidP="00CC0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BD" w:rsidRDefault="006E0DBD" w:rsidP="00CC0960">
      <w:pPr>
        <w:spacing w:after="0" w:line="240" w:lineRule="auto"/>
      </w:pPr>
      <w:r>
        <w:separator/>
      </w:r>
    </w:p>
  </w:footnote>
  <w:footnote w:type="continuationSeparator" w:id="0">
    <w:p w:rsidR="006E0DBD" w:rsidRDefault="006E0DBD" w:rsidP="00CC0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960" w:rsidRDefault="00CC0960">
    <w:pPr>
      <w:pStyle w:val="a3"/>
    </w:pPr>
  </w:p>
  <w:p w:rsidR="00CC0960" w:rsidRDefault="00CC09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37966"/>
    <w:multiLevelType w:val="hybridMultilevel"/>
    <w:tmpl w:val="38BA9104"/>
    <w:lvl w:ilvl="0" w:tplc="9DC8757A"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80627E"/>
    <w:multiLevelType w:val="hybridMultilevel"/>
    <w:tmpl w:val="00BEEF6C"/>
    <w:lvl w:ilvl="0" w:tplc="F920F8A2"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960"/>
    <w:rsid w:val="0051250E"/>
    <w:rsid w:val="00665135"/>
    <w:rsid w:val="006E0DBD"/>
    <w:rsid w:val="009C6ED0"/>
    <w:rsid w:val="009D3656"/>
    <w:rsid w:val="00A22355"/>
    <w:rsid w:val="00B12EFB"/>
    <w:rsid w:val="00C15F33"/>
    <w:rsid w:val="00CC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44A58-C67D-4AE6-9DA3-BD756F37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C0960"/>
  </w:style>
  <w:style w:type="paragraph" w:styleId="a5">
    <w:name w:val="footer"/>
    <w:basedOn w:val="a"/>
    <w:link w:val="a6"/>
    <w:uiPriority w:val="99"/>
    <w:unhideWhenUsed/>
    <w:rsid w:val="00CC0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C0960"/>
  </w:style>
  <w:style w:type="paragraph" w:styleId="a7">
    <w:name w:val="List Paragraph"/>
    <w:basedOn w:val="a"/>
    <w:uiPriority w:val="34"/>
    <w:qFormat/>
    <w:rsid w:val="00B12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2017-06-25T13:30:00Z</dcterms:created>
  <dcterms:modified xsi:type="dcterms:W3CDTF">2017-11-19T12:54:00Z</dcterms:modified>
</cp:coreProperties>
</file>