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4B62" w:rsidRPr="00667C38" w:rsidRDefault="00667C38" w:rsidP="00667C38">
      <w:pPr>
        <w:jc w:val="center"/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</w:pPr>
      <w:r w:rsidRPr="00667C38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นโยบายเขตพื้นที่การศึกษาประถมศึกษาสุโขทัยเขต 1</w:t>
      </w:r>
    </w:p>
    <w:p w:rsidR="00274B62" w:rsidRPr="00F5229E" w:rsidRDefault="00274B62" w:rsidP="00274B62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color w:val="000000" w:themeColor="text1"/>
          <w:sz w:val="36"/>
          <w:szCs w:val="36"/>
        </w:rPr>
      </w:pPr>
      <w:r w:rsidRPr="00F5229E">
        <w:rPr>
          <w:rFonts w:ascii="TH SarabunPSK" w:eastAsia="Times New Roman" w:hAnsi="TH SarabunPSK" w:cs="TH SarabunPSK"/>
          <w:b/>
          <w:bCs/>
          <w:color w:val="000000" w:themeColor="text1"/>
          <w:sz w:val="36"/>
          <w:szCs w:val="36"/>
          <w:cs/>
        </w:rPr>
        <w:t>วิสัยทัศน์</w:t>
      </w:r>
    </w:p>
    <w:p w:rsidR="00274B62" w:rsidRPr="00F5229E" w:rsidRDefault="00274B62" w:rsidP="00274B62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color w:val="000000" w:themeColor="text1"/>
          <w:sz w:val="36"/>
          <w:szCs w:val="36"/>
        </w:rPr>
      </w:pPr>
      <w:r w:rsidRPr="00F5229E">
        <w:rPr>
          <w:rFonts w:ascii="TH SarabunPSK" w:eastAsia="Times New Roman" w:hAnsi="TH SarabunPSK" w:cs="TH SarabunPSK"/>
          <w:color w:val="000000" w:themeColor="text1"/>
          <w:sz w:val="36"/>
          <w:szCs w:val="36"/>
          <w:cs/>
        </w:rPr>
        <w:t>นักเรียนมีคุณภาพตามมาตรฐานการศึกษา บนพื้นฐานความเป็นไทย</w:t>
      </w:r>
    </w:p>
    <w:p w:rsidR="00274B62" w:rsidRPr="00F5229E" w:rsidRDefault="00274B62" w:rsidP="00274B62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color w:val="000000" w:themeColor="text1"/>
          <w:sz w:val="36"/>
          <w:szCs w:val="36"/>
        </w:rPr>
      </w:pPr>
      <w:r w:rsidRPr="00F5229E">
        <w:rPr>
          <w:rFonts w:ascii="TH SarabunPSK" w:eastAsia="Times New Roman" w:hAnsi="TH SarabunPSK" w:cs="TH SarabunPSK"/>
          <w:color w:val="000000" w:themeColor="text1"/>
          <w:sz w:val="36"/>
          <w:szCs w:val="36"/>
        </w:rPr>
        <w:t> </w:t>
      </w:r>
    </w:p>
    <w:p w:rsidR="00274B62" w:rsidRPr="00F5229E" w:rsidRDefault="00274B62" w:rsidP="00274B62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color w:val="000000" w:themeColor="text1"/>
          <w:sz w:val="36"/>
          <w:szCs w:val="36"/>
        </w:rPr>
      </w:pPr>
      <w:r w:rsidRPr="00F5229E">
        <w:rPr>
          <w:rFonts w:ascii="TH SarabunPSK" w:eastAsia="Times New Roman" w:hAnsi="TH SarabunPSK" w:cs="TH SarabunPSK"/>
          <w:b/>
          <w:bCs/>
          <w:color w:val="000000" w:themeColor="text1"/>
          <w:sz w:val="36"/>
          <w:szCs w:val="36"/>
          <w:cs/>
        </w:rPr>
        <w:t>พันธกิจ</w:t>
      </w:r>
    </w:p>
    <w:p w:rsidR="00274B62" w:rsidRPr="00F5229E" w:rsidRDefault="00274B62" w:rsidP="00274B62">
      <w:pPr>
        <w:shd w:val="clear" w:color="auto" w:fill="FFFFFF"/>
        <w:spacing w:before="100" w:beforeAutospacing="1" w:after="100" w:afterAutospacing="1" w:line="240" w:lineRule="auto"/>
        <w:rPr>
          <w:rFonts w:ascii="TH SarabunPSK" w:eastAsia="Times New Roman" w:hAnsi="TH SarabunPSK" w:cs="TH SarabunPSK"/>
          <w:color w:val="000000" w:themeColor="text1"/>
          <w:sz w:val="36"/>
          <w:szCs w:val="36"/>
        </w:rPr>
      </w:pPr>
      <w:r w:rsidRPr="00F5229E">
        <w:rPr>
          <w:rFonts w:ascii="TH SarabunPSK" w:eastAsia="Times New Roman" w:hAnsi="TH SarabunPSK" w:cs="TH SarabunPSK"/>
          <w:color w:val="000000" w:themeColor="text1"/>
          <w:sz w:val="36"/>
          <w:szCs w:val="36"/>
        </w:rPr>
        <w:t xml:space="preserve">1. </w:t>
      </w:r>
      <w:r w:rsidRPr="00F5229E">
        <w:rPr>
          <w:rFonts w:ascii="TH SarabunPSK" w:eastAsia="Times New Roman" w:hAnsi="TH SarabunPSK" w:cs="TH SarabunPSK"/>
          <w:color w:val="000000" w:themeColor="text1"/>
          <w:sz w:val="36"/>
          <w:szCs w:val="36"/>
          <w:cs/>
        </w:rPr>
        <w:t>ส่งเสริมการจัดการศึกษาให้ประชากรวัยเรียนได้รับการศึกษาที่มีคุณภาพตามมาตรฐานสากล</w:t>
      </w:r>
      <w:r w:rsidRPr="00F5229E">
        <w:rPr>
          <w:rFonts w:ascii="TH SarabunPSK" w:eastAsia="Times New Roman" w:hAnsi="TH SarabunPSK" w:cs="TH SarabunPSK"/>
          <w:color w:val="000000" w:themeColor="text1"/>
          <w:sz w:val="36"/>
          <w:szCs w:val="36"/>
        </w:rPr>
        <w:br/>
        <w:t xml:space="preserve">    </w:t>
      </w:r>
      <w:r w:rsidRPr="00F5229E">
        <w:rPr>
          <w:rFonts w:ascii="TH SarabunPSK" w:eastAsia="Times New Roman" w:hAnsi="TH SarabunPSK" w:cs="TH SarabunPSK"/>
          <w:color w:val="000000" w:themeColor="text1"/>
          <w:sz w:val="36"/>
          <w:szCs w:val="36"/>
          <w:cs/>
        </w:rPr>
        <w:t>อย่างเท่าเทียมและทั่วถึง</w:t>
      </w:r>
      <w:r w:rsidRPr="00F5229E">
        <w:rPr>
          <w:rFonts w:ascii="TH SarabunPSK" w:eastAsia="Times New Roman" w:hAnsi="TH SarabunPSK" w:cs="TH SarabunPSK"/>
          <w:color w:val="000000" w:themeColor="text1"/>
          <w:sz w:val="36"/>
          <w:szCs w:val="36"/>
        </w:rPr>
        <w:br/>
        <w:t xml:space="preserve">2. </w:t>
      </w:r>
      <w:r w:rsidRPr="00F5229E">
        <w:rPr>
          <w:rFonts w:ascii="TH SarabunPSK" w:eastAsia="Times New Roman" w:hAnsi="TH SarabunPSK" w:cs="TH SarabunPSK"/>
          <w:color w:val="000000" w:themeColor="text1"/>
          <w:sz w:val="36"/>
          <w:szCs w:val="36"/>
          <w:cs/>
        </w:rPr>
        <w:t xml:space="preserve">ส่งเสริมศักยภาพผู้เรียนทุกกลุ่มเป้าหมาย ให้มีลักษณะอันพึงประสงค์มีทักษะวิชาการ ทักษะอาชีพ ทักษะชีวิต และมีคุณลักษณะในศตวรรษที่ </w:t>
      </w:r>
      <w:r w:rsidRPr="00F5229E">
        <w:rPr>
          <w:rFonts w:ascii="TH SarabunPSK" w:eastAsia="Times New Roman" w:hAnsi="TH SarabunPSK" w:cs="TH SarabunPSK"/>
          <w:color w:val="000000" w:themeColor="text1"/>
          <w:sz w:val="36"/>
          <w:szCs w:val="36"/>
        </w:rPr>
        <w:t>21</w:t>
      </w:r>
      <w:r w:rsidRPr="00F5229E">
        <w:rPr>
          <w:rFonts w:ascii="TH SarabunPSK" w:eastAsia="Times New Roman" w:hAnsi="TH SarabunPSK" w:cs="TH SarabunPSK"/>
          <w:color w:val="000000" w:themeColor="text1"/>
          <w:sz w:val="36"/>
          <w:szCs w:val="36"/>
        </w:rPr>
        <w:br/>
        <w:t xml:space="preserve">3. </w:t>
      </w:r>
      <w:r w:rsidRPr="00F5229E">
        <w:rPr>
          <w:rFonts w:ascii="TH SarabunPSK" w:eastAsia="Times New Roman" w:hAnsi="TH SarabunPSK" w:cs="TH SarabunPSK"/>
          <w:color w:val="000000" w:themeColor="text1"/>
          <w:sz w:val="36"/>
          <w:szCs w:val="36"/>
          <w:cs/>
        </w:rPr>
        <w:t>ส่งเสริมและพัฒนาข้าราชการครูและบุคลากรทางการศึกษาตามมาตรฐานวิชาชีพ</w:t>
      </w:r>
      <w:r w:rsidRPr="00F5229E">
        <w:rPr>
          <w:rFonts w:ascii="TH SarabunPSK" w:eastAsia="Times New Roman" w:hAnsi="TH SarabunPSK" w:cs="TH SarabunPSK"/>
          <w:color w:val="000000" w:themeColor="text1"/>
          <w:sz w:val="36"/>
          <w:szCs w:val="36"/>
        </w:rPr>
        <w:br/>
        <w:t>4.</w:t>
      </w:r>
      <w:r w:rsidRPr="00F5229E">
        <w:rPr>
          <w:rFonts w:ascii="TH SarabunPSK" w:eastAsia="Times New Roman" w:hAnsi="TH SarabunPSK" w:cs="TH SarabunPSK"/>
          <w:color w:val="000000" w:themeColor="text1"/>
          <w:sz w:val="36"/>
          <w:szCs w:val="36"/>
          <w:cs/>
        </w:rPr>
        <w:t>พัฒนาระบบบริหารจัดการแบบบูรณาการ และส่งเสริมให้ทุกภาคส่วนมีส่วนร่วมในการจัดการศึกษา</w:t>
      </w:r>
      <w:r w:rsidRPr="00F5229E">
        <w:rPr>
          <w:rFonts w:ascii="TH SarabunPSK" w:eastAsia="Times New Roman" w:hAnsi="TH SarabunPSK" w:cs="TH SarabunPSK"/>
          <w:color w:val="000000" w:themeColor="text1"/>
          <w:sz w:val="36"/>
          <w:szCs w:val="36"/>
        </w:rPr>
        <w:br/>
        <w:t>5.</w:t>
      </w:r>
      <w:r w:rsidRPr="00F5229E">
        <w:rPr>
          <w:rFonts w:ascii="TH SarabunPSK" w:eastAsia="Times New Roman" w:hAnsi="TH SarabunPSK" w:cs="TH SarabunPSK"/>
          <w:color w:val="000000" w:themeColor="text1"/>
          <w:sz w:val="36"/>
          <w:szCs w:val="36"/>
          <w:cs/>
        </w:rPr>
        <w:t>ส่งเสริมการจัดการศึกษาเพื่อพัฒนาคุณภาพชีวิตที่เป็นมิตรกับสิ่งแวดล้อมยึดหลักปรัชญาเศรษฐกิจพอเพียง</w:t>
      </w:r>
    </w:p>
    <w:p w:rsidR="00274B62" w:rsidRPr="00F5229E" w:rsidRDefault="00274B62" w:rsidP="00274B62">
      <w:pPr>
        <w:shd w:val="clear" w:color="auto" w:fill="FFFFFF"/>
        <w:spacing w:before="100" w:beforeAutospacing="1" w:after="100" w:afterAutospacing="1" w:line="240" w:lineRule="auto"/>
        <w:rPr>
          <w:rFonts w:ascii="TH SarabunPSK" w:eastAsia="Times New Roman" w:hAnsi="TH SarabunPSK" w:cs="TH SarabunPSK"/>
          <w:color w:val="000000" w:themeColor="text1"/>
          <w:sz w:val="36"/>
          <w:szCs w:val="36"/>
        </w:rPr>
      </w:pPr>
      <w:r w:rsidRPr="00F5229E">
        <w:rPr>
          <w:rFonts w:ascii="TH SarabunPSK" w:eastAsia="Times New Roman" w:hAnsi="TH SarabunPSK" w:cs="TH SarabunPSK"/>
          <w:b/>
          <w:bCs/>
          <w:color w:val="000000" w:themeColor="text1"/>
          <w:sz w:val="36"/>
          <w:szCs w:val="36"/>
          <w:cs/>
        </w:rPr>
        <w:t>เป้าประสงค์</w:t>
      </w:r>
    </w:p>
    <w:p w:rsidR="00274B62" w:rsidRPr="00F5229E" w:rsidRDefault="00274B62" w:rsidP="00274B62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color w:val="000000" w:themeColor="text1"/>
          <w:sz w:val="36"/>
          <w:szCs w:val="36"/>
        </w:rPr>
      </w:pPr>
      <w:r w:rsidRPr="00F5229E">
        <w:rPr>
          <w:rFonts w:ascii="TH SarabunPSK" w:eastAsia="Times New Roman" w:hAnsi="TH SarabunPSK" w:cs="TH SarabunPSK"/>
          <w:color w:val="000000" w:themeColor="text1"/>
          <w:sz w:val="36"/>
          <w:szCs w:val="36"/>
        </w:rPr>
        <w:t>   </w:t>
      </w:r>
      <w:proofErr w:type="gramStart"/>
      <w:r w:rsidRPr="00F5229E">
        <w:rPr>
          <w:rFonts w:ascii="TH SarabunPSK" w:eastAsia="Times New Roman" w:hAnsi="TH SarabunPSK" w:cs="TH SarabunPSK"/>
          <w:color w:val="000000" w:themeColor="text1"/>
          <w:sz w:val="36"/>
          <w:szCs w:val="36"/>
        </w:rPr>
        <w:t>1 .</w:t>
      </w:r>
      <w:r w:rsidRPr="00F5229E">
        <w:rPr>
          <w:rFonts w:ascii="TH SarabunPSK" w:eastAsia="Times New Roman" w:hAnsi="TH SarabunPSK" w:cs="TH SarabunPSK"/>
          <w:color w:val="000000" w:themeColor="text1"/>
          <w:sz w:val="36"/>
          <w:szCs w:val="36"/>
          <w:cs/>
        </w:rPr>
        <w:t>ประชากรวัยเรียนทุกคนได้รับโอกาสทางการศึกษาอย่างทั่วถึง</w:t>
      </w:r>
      <w:proofErr w:type="gramEnd"/>
      <w:r w:rsidRPr="00F5229E">
        <w:rPr>
          <w:rFonts w:ascii="TH SarabunPSK" w:eastAsia="Times New Roman" w:hAnsi="TH SarabunPSK" w:cs="TH SarabunPSK"/>
          <w:color w:val="000000" w:themeColor="text1"/>
          <w:sz w:val="36"/>
          <w:szCs w:val="36"/>
          <w:cs/>
        </w:rPr>
        <w:t xml:space="preserve"> เท่าเทียมและมีอัตราการออกกลางคันลดลง</w:t>
      </w:r>
      <w:r w:rsidRPr="00F5229E">
        <w:rPr>
          <w:rFonts w:ascii="TH SarabunPSK" w:eastAsia="Times New Roman" w:hAnsi="TH SarabunPSK" w:cs="TH SarabunPSK"/>
          <w:color w:val="000000" w:themeColor="text1"/>
          <w:sz w:val="36"/>
          <w:szCs w:val="36"/>
        </w:rPr>
        <w:br/>
        <w:t xml:space="preserve">   2. </w:t>
      </w:r>
      <w:r w:rsidRPr="00F5229E">
        <w:rPr>
          <w:rFonts w:ascii="TH SarabunPSK" w:eastAsia="Times New Roman" w:hAnsi="TH SarabunPSK" w:cs="TH SarabunPSK"/>
          <w:color w:val="000000" w:themeColor="text1"/>
          <w:sz w:val="36"/>
          <w:szCs w:val="36"/>
          <w:cs/>
        </w:rPr>
        <w:t>ผู้จบการศึกษาภาคบังคับมีโอกาสศึกษาต่อในระดับการศึกษาขั้นพื้นฐานเพิ่มขึ้น และมีอัตราการเรียนต่อสายอาชีพเพิ่มสูงขึ้น</w:t>
      </w:r>
      <w:r w:rsidRPr="00F5229E">
        <w:rPr>
          <w:rFonts w:ascii="TH SarabunPSK" w:eastAsia="Times New Roman" w:hAnsi="TH SarabunPSK" w:cs="TH SarabunPSK"/>
          <w:color w:val="000000" w:themeColor="text1"/>
          <w:sz w:val="36"/>
          <w:szCs w:val="36"/>
        </w:rPr>
        <w:br/>
        <w:t xml:space="preserve">   3. </w:t>
      </w:r>
      <w:r w:rsidRPr="00F5229E">
        <w:rPr>
          <w:rFonts w:ascii="TH SarabunPSK" w:eastAsia="Times New Roman" w:hAnsi="TH SarabunPSK" w:cs="TH SarabunPSK"/>
          <w:color w:val="000000" w:themeColor="text1"/>
          <w:sz w:val="36"/>
          <w:szCs w:val="36"/>
          <w:cs/>
        </w:rPr>
        <w:t xml:space="preserve">เด็กปฐมวัยทุกคนได้รับการเตรียมความพร้อมทั้ง </w:t>
      </w:r>
      <w:r w:rsidRPr="00F5229E">
        <w:rPr>
          <w:rFonts w:ascii="TH SarabunPSK" w:eastAsia="Times New Roman" w:hAnsi="TH SarabunPSK" w:cs="TH SarabunPSK"/>
          <w:color w:val="000000" w:themeColor="text1"/>
          <w:sz w:val="36"/>
          <w:szCs w:val="36"/>
        </w:rPr>
        <w:t xml:space="preserve">4 </w:t>
      </w:r>
      <w:r w:rsidRPr="00F5229E">
        <w:rPr>
          <w:rFonts w:ascii="TH SarabunPSK" w:eastAsia="Times New Roman" w:hAnsi="TH SarabunPSK" w:cs="TH SarabunPSK"/>
          <w:color w:val="000000" w:themeColor="text1"/>
          <w:sz w:val="36"/>
          <w:szCs w:val="36"/>
          <w:cs/>
        </w:rPr>
        <w:t>ด้านอยู่ในระดับดีขึ้นไป</w:t>
      </w:r>
      <w:r w:rsidRPr="00F5229E">
        <w:rPr>
          <w:rFonts w:ascii="TH SarabunPSK" w:eastAsia="Times New Roman" w:hAnsi="TH SarabunPSK" w:cs="TH SarabunPSK"/>
          <w:color w:val="000000" w:themeColor="text1"/>
          <w:sz w:val="36"/>
          <w:szCs w:val="36"/>
        </w:rPr>
        <w:br/>
        <w:t xml:space="preserve">   4. </w:t>
      </w:r>
      <w:r w:rsidRPr="00F5229E">
        <w:rPr>
          <w:rFonts w:ascii="TH SarabunPSK" w:eastAsia="Times New Roman" w:hAnsi="TH SarabunPSK" w:cs="TH SarabunPSK"/>
          <w:color w:val="000000" w:themeColor="text1"/>
          <w:sz w:val="36"/>
          <w:szCs w:val="36"/>
          <w:cs/>
        </w:rPr>
        <w:t xml:space="preserve">ผู้เรียนทุกคนได้รับการพัฒนาตามมาตรฐานการศึกษา มีทักษะชีวิต ทักษะอาชีพ ทักษะวิชาการ และมีทักษะที่จำเป็นในศตวรรษที่ </w:t>
      </w:r>
      <w:r w:rsidRPr="00F5229E">
        <w:rPr>
          <w:rFonts w:ascii="TH SarabunPSK" w:eastAsia="Times New Roman" w:hAnsi="TH SarabunPSK" w:cs="TH SarabunPSK"/>
          <w:color w:val="000000" w:themeColor="text1"/>
          <w:sz w:val="36"/>
          <w:szCs w:val="36"/>
        </w:rPr>
        <w:t>21</w:t>
      </w:r>
      <w:r w:rsidRPr="00F5229E">
        <w:rPr>
          <w:rFonts w:ascii="TH SarabunPSK" w:eastAsia="Times New Roman" w:hAnsi="TH SarabunPSK" w:cs="TH SarabunPSK"/>
          <w:color w:val="000000" w:themeColor="text1"/>
          <w:sz w:val="36"/>
          <w:szCs w:val="36"/>
        </w:rPr>
        <w:br/>
        <w:t xml:space="preserve">   5. </w:t>
      </w:r>
      <w:r w:rsidRPr="00F5229E">
        <w:rPr>
          <w:rFonts w:ascii="TH SarabunPSK" w:eastAsia="Times New Roman" w:hAnsi="TH SarabunPSK" w:cs="TH SarabunPSK"/>
          <w:color w:val="000000" w:themeColor="text1"/>
          <w:sz w:val="36"/>
          <w:szCs w:val="36"/>
          <w:cs/>
        </w:rPr>
        <w:t>ผู้เรียนที่มีความต้องการจำเป็นพิเศษ มีพัฒนาการตามศักยภาพของแต่ละบุคคล</w:t>
      </w:r>
      <w:r w:rsidRPr="00F5229E">
        <w:rPr>
          <w:rFonts w:ascii="TH SarabunPSK" w:eastAsia="Times New Roman" w:hAnsi="TH SarabunPSK" w:cs="TH SarabunPSK"/>
          <w:color w:val="000000" w:themeColor="text1"/>
          <w:sz w:val="36"/>
          <w:szCs w:val="36"/>
        </w:rPr>
        <w:br/>
        <w:t xml:space="preserve">   6. </w:t>
      </w:r>
      <w:r w:rsidRPr="00F5229E">
        <w:rPr>
          <w:rFonts w:ascii="TH SarabunPSK" w:eastAsia="Times New Roman" w:hAnsi="TH SarabunPSK" w:cs="TH SarabunPSK"/>
          <w:color w:val="000000" w:themeColor="text1"/>
          <w:sz w:val="36"/>
          <w:szCs w:val="36"/>
          <w:cs/>
        </w:rPr>
        <w:t>ครูมีการจัดกระบวนการเรียนการสอนที่เน้นผู้เรียนเป็นสำคัญและมีทักษะการวัดและประเมินผลที่หลากหลายตามศักยภาพของผู้เรียน</w:t>
      </w:r>
      <w:r w:rsidRPr="00F5229E">
        <w:rPr>
          <w:rFonts w:ascii="TH SarabunPSK" w:eastAsia="Times New Roman" w:hAnsi="TH SarabunPSK" w:cs="TH SarabunPSK"/>
          <w:color w:val="000000" w:themeColor="text1"/>
          <w:sz w:val="36"/>
          <w:szCs w:val="36"/>
        </w:rPr>
        <w:br/>
        <w:t xml:space="preserve">   7. </w:t>
      </w:r>
      <w:r w:rsidRPr="00F5229E">
        <w:rPr>
          <w:rFonts w:ascii="TH SarabunPSK" w:eastAsia="Times New Roman" w:hAnsi="TH SarabunPSK" w:cs="TH SarabunPSK"/>
          <w:color w:val="000000" w:themeColor="text1"/>
          <w:sz w:val="36"/>
          <w:szCs w:val="36"/>
          <w:cs/>
        </w:rPr>
        <w:t>ผู้บริหาร ครูและบุคลากรทางการศึกษามีสมรรถนะตามมาตรฐานวิชาชีพมีคุณธรรม จริยธรรม และจรรยาบรรณในวิชาชีพ</w:t>
      </w:r>
      <w:r w:rsidRPr="00F5229E">
        <w:rPr>
          <w:rFonts w:ascii="TH SarabunPSK" w:eastAsia="Times New Roman" w:hAnsi="TH SarabunPSK" w:cs="TH SarabunPSK"/>
          <w:color w:val="000000" w:themeColor="text1"/>
          <w:sz w:val="36"/>
          <w:szCs w:val="36"/>
        </w:rPr>
        <w:br/>
        <w:t xml:space="preserve">   8. </w:t>
      </w:r>
      <w:r w:rsidRPr="00F5229E">
        <w:rPr>
          <w:rFonts w:ascii="TH SarabunPSK" w:eastAsia="Times New Roman" w:hAnsi="TH SarabunPSK" w:cs="TH SarabunPSK"/>
          <w:color w:val="000000" w:themeColor="text1"/>
          <w:sz w:val="36"/>
          <w:szCs w:val="36"/>
          <w:cs/>
        </w:rPr>
        <w:t>บุคลากรทางการศึกษามีความสามารถในการปฏิบัติงานอย่างมีประสิทธิภาพ</w:t>
      </w:r>
      <w:r w:rsidRPr="00F5229E">
        <w:rPr>
          <w:rFonts w:ascii="TH SarabunPSK" w:eastAsia="Times New Roman" w:hAnsi="TH SarabunPSK" w:cs="TH SarabunPSK"/>
          <w:color w:val="000000" w:themeColor="text1"/>
          <w:sz w:val="36"/>
          <w:szCs w:val="36"/>
        </w:rPr>
        <w:br/>
        <w:t xml:space="preserve">   9. </w:t>
      </w:r>
      <w:r w:rsidRPr="00F5229E">
        <w:rPr>
          <w:rFonts w:ascii="TH SarabunPSK" w:eastAsia="Times New Roman" w:hAnsi="TH SarabunPSK" w:cs="TH SarabunPSK"/>
          <w:color w:val="000000" w:themeColor="text1"/>
          <w:sz w:val="36"/>
          <w:szCs w:val="36"/>
          <w:cs/>
        </w:rPr>
        <w:t>ผู้บริหารสามารถบริหารจัดการคุณภาพสถานศึกษาได้อย่างเป็นระบบ</w:t>
      </w:r>
      <w:r w:rsidRPr="00F5229E">
        <w:rPr>
          <w:rFonts w:ascii="TH SarabunPSK" w:eastAsia="Times New Roman" w:hAnsi="TH SarabunPSK" w:cs="TH SarabunPSK"/>
          <w:color w:val="000000" w:themeColor="text1"/>
          <w:sz w:val="36"/>
          <w:szCs w:val="36"/>
        </w:rPr>
        <w:br/>
        <w:t xml:space="preserve">  10. </w:t>
      </w:r>
      <w:r w:rsidRPr="00F5229E">
        <w:rPr>
          <w:rFonts w:ascii="TH SarabunPSK" w:eastAsia="Times New Roman" w:hAnsi="TH SarabunPSK" w:cs="TH SarabunPSK"/>
          <w:color w:val="000000" w:themeColor="text1"/>
          <w:sz w:val="36"/>
          <w:szCs w:val="36"/>
          <w:cs/>
        </w:rPr>
        <w:t>สถานศึกษาจัดการบริหารเชิงบูรณาการโดยทุกภาคส่วนมีส่วนร่วมในการจัดการศึกษา รวมทั้งเป็นเครือข่าย และแหล่งเรียนรู้</w:t>
      </w:r>
      <w:r w:rsidRPr="00F5229E">
        <w:rPr>
          <w:rFonts w:ascii="TH SarabunPSK" w:eastAsia="Times New Roman" w:hAnsi="TH SarabunPSK" w:cs="TH SarabunPSK"/>
          <w:color w:val="000000" w:themeColor="text1"/>
          <w:sz w:val="36"/>
          <w:szCs w:val="36"/>
        </w:rPr>
        <w:br/>
      </w:r>
      <w:r w:rsidRPr="00F5229E">
        <w:rPr>
          <w:rFonts w:ascii="TH SarabunPSK" w:eastAsia="Times New Roman" w:hAnsi="TH SarabunPSK" w:cs="TH SarabunPSK"/>
          <w:color w:val="000000" w:themeColor="text1"/>
          <w:sz w:val="36"/>
          <w:szCs w:val="36"/>
        </w:rPr>
        <w:lastRenderedPageBreak/>
        <w:t xml:space="preserve">  11. </w:t>
      </w:r>
      <w:r w:rsidRPr="00F5229E">
        <w:rPr>
          <w:rFonts w:ascii="TH SarabunPSK" w:eastAsia="Times New Roman" w:hAnsi="TH SarabunPSK" w:cs="TH SarabunPSK"/>
          <w:color w:val="000000" w:themeColor="text1"/>
          <w:sz w:val="36"/>
          <w:szCs w:val="36"/>
          <w:cs/>
        </w:rPr>
        <w:t xml:space="preserve">สำนักงานเขตพื้นที่การศึกษาประถมศึกษาสุโขทัย เขต </w:t>
      </w:r>
      <w:r w:rsidRPr="00F5229E">
        <w:rPr>
          <w:rFonts w:ascii="TH SarabunPSK" w:eastAsia="Times New Roman" w:hAnsi="TH SarabunPSK" w:cs="TH SarabunPSK"/>
          <w:color w:val="000000" w:themeColor="text1"/>
          <w:sz w:val="36"/>
          <w:szCs w:val="36"/>
        </w:rPr>
        <w:t xml:space="preserve">1 </w:t>
      </w:r>
      <w:r w:rsidRPr="00F5229E">
        <w:rPr>
          <w:rFonts w:ascii="TH SarabunPSK" w:eastAsia="Times New Roman" w:hAnsi="TH SarabunPSK" w:cs="TH SarabunPSK"/>
          <w:color w:val="000000" w:themeColor="text1"/>
          <w:sz w:val="36"/>
          <w:szCs w:val="36"/>
          <w:cs/>
        </w:rPr>
        <w:t>มีผลการประเมินตามมาตรฐานสำนักงานอยู่ในระดับดีเยี่ยม</w:t>
      </w:r>
      <w:r w:rsidRPr="00F5229E">
        <w:rPr>
          <w:rFonts w:ascii="TH SarabunPSK" w:eastAsia="Times New Roman" w:hAnsi="TH SarabunPSK" w:cs="TH SarabunPSK"/>
          <w:color w:val="000000" w:themeColor="text1"/>
          <w:sz w:val="36"/>
          <w:szCs w:val="36"/>
        </w:rPr>
        <w:br/>
        <w:t xml:space="preserve">  12. </w:t>
      </w:r>
      <w:r w:rsidRPr="00F5229E">
        <w:rPr>
          <w:rFonts w:ascii="TH SarabunPSK" w:eastAsia="Times New Roman" w:hAnsi="TH SarabunPSK" w:cs="TH SarabunPSK"/>
          <w:color w:val="000000" w:themeColor="text1"/>
          <w:sz w:val="36"/>
          <w:szCs w:val="36"/>
          <w:cs/>
        </w:rPr>
        <w:t>ผู้เรียนมีพฤติกรรมแสดงออกถึงการดำเนินชีวิตที่เป็นมิตรกับสิ่งแวดล้อม</w:t>
      </w:r>
      <w:r w:rsidRPr="00F5229E">
        <w:rPr>
          <w:rFonts w:ascii="TH SarabunPSK" w:eastAsia="Times New Roman" w:hAnsi="TH SarabunPSK" w:cs="TH SarabunPSK"/>
          <w:color w:val="000000" w:themeColor="text1"/>
          <w:sz w:val="36"/>
          <w:szCs w:val="36"/>
        </w:rPr>
        <w:br/>
        <w:t xml:space="preserve">  13. </w:t>
      </w:r>
      <w:r w:rsidRPr="00F5229E">
        <w:rPr>
          <w:rFonts w:ascii="TH SarabunPSK" w:eastAsia="Times New Roman" w:hAnsi="TH SarabunPSK" w:cs="TH SarabunPSK"/>
          <w:color w:val="000000" w:themeColor="text1"/>
          <w:sz w:val="36"/>
          <w:szCs w:val="36"/>
          <w:cs/>
        </w:rPr>
        <w:t>สถานศึกษามีการจัดการเรียนรู้เพื่อพัฒนาผู้เรียนตามหลักปรัชญาของเศรษฐกิจพอเพียง</w:t>
      </w:r>
      <w:r w:rsidRPr="00F5229E">
        <w:rPr>
          <w:rFonts w:ascii="TH SarabunPSK" w:eastAsia="Times New Roman" w:hAnsi="TH SarabunPSK" w:cs="TH SarabunPSK"/>
          <w:color w:val="000000" w:themeColor="text1"/>
          <w:sz w:val="36"/>
          <w:szCs w:val="36"/>
        </w:rPr>
        <w:br/>
        <w:t xml:space="preserve">  14. </w:t>
      </w:r>
      <w:r w:rsidRPr="00F5229E">
        <w:rPr>
          <w:rFonts w:ascii="TH SarabunPSK" w:eastAsia="Times New Roman" w:hAnsi="TH SarabunPSK" w:cs="TH SarabunPSK"/>
          <w:color w:val="000000" w:themeColor="text1"/>
          <w:sz w:val="36"/>
          <w:szCs w:val="36"/>
          <w:cs/>
        </w:rPr>
        <w:t>สถานศึกษาจัดสภาพแวดล้อมที่สอดคล้องกับมาตรฐานสิ่งแวดล้อม สังคม และเศรษฐกิจ</w:t>
      </w:r>
      <w:r w:rsidRPr="00F5229E">
        <w:rPr>
          <w:rFonts w:ascii="TH SarabunPSK" w:eastAsia="Times New Roman" w:hAnsi="TH SarabunPSK" w:cs="TH SarabunPSK"/>
          <w:color w:val="000000" w:themeColor="text1"/>
          <w:sz w:val="36"/>
          <w:szCs w:val="36"/>
        </w:rPr>
        <w:br/>
      </w:r>
      <w:r w:rsidRPr="00F5229E">
        <w:rPr>
          <w:rFonts w:ascii="TH SarabunPSK" w:eastAsia="Times New Roman" w:hAnsi="TH SarabunPSK" w:cs="TH SarabunPSK"/>
          <w:color w:val="000000" w:themeColor="text1"/>
          <w:sz w:val="36"/>
          <w:szCs w:val="36"/>
          <w:cs/>
        </w:rPr>
        <w:t>เพื่อการพัฒนาที่ยั่งยืน</w:t>
      </w:r>
      <w:r w:rsidRPr="00F5229E">
        <w:rPr>
          <w:rFonts w:ascii="TH SarabunPSK" w:eastAsia="Times New Roman" w:hAnsi="TH SarabunPSK" w:cs="TH SarabunPSK"/>
          <w:color w:val="000000" w:themeColor="text1"/>
          <w:sz w:val="36"/>
          <w:szCs w:val="36"/>
        </w:rPr>
        <w:br/>
        <w:t xml:space="preserve">   15. </w:t>
      </w:r>
      <w:r w:rsidRPr="00F5229E">
        <w:rPr>
          <w:rFonts w:ascii="TH SarabunPSK" w:eastAsia="Times New Roman" w:hAnsi="TH SarabunPSK" w:cs="TH SarabunPSK"/>
          <w:color w:val="000000" w:themeColor="text1"/>
          <w:sz w:val="36"/>
          <w:szCs w:val="36"/>
          <w:cs/>
        </w:rPr>
        <w:t xml:space="preserve">สำนักงานเขตพื้นที่การศึกษาประถมศึกษาสุโขทัย เขต </w:t>
      </w:r>
      <w:r w:rsidRPr="00F5229E">
        <w:rPr>
          <w:rFonts w:ascii="TH SarabunPSK" w:eastAsia="Times New Roman" w:hAnsi="TH SarabunPSK" w:cs="TH SarabunPSK"/>
          <w:color w:val="000000" w:themeColor="text1"/>
          <w:sz w:val="36"/>
          <w:szCs w:val="36"/>
        </w:rPr>
        <w:t xml:space="preserve">1 </w:t>
      </w:r>
      <w:r w:rsidRPr="00F5229E">
        <w:rPr>
          <w:rFonts w:ascii="TH SarabunPSK" w:eastAsia="Times New Roman" w:hAnsi="TH SarabunPSK" w:cs="TH SarabunPSK"/>
          <w:color w:val="000000" w:themeColor="text1"/>
          <w:sz w:val="36"/>
          <w:szCs w:val="36"/>
          <w:cs/>
        </w:rPr>
        <w:t>มีผลการประเมินคุณธรรมและความโปร่งใสในการดำเนินงานของหน่วยงานภาครัฐ (</w:t>
      </w:r>
      <w:r w:rsidRPr="00F5229E">
        <w:rPr>
          <w:rFonts w:ascii="TH SarabunPSK" w:eastAsia="Times New Roman" w:hAnsi="TH SarabunPSK" w:cs="TH SarabunPSK"/>
          <w:color w:val="000000" w:themeColor="text1"/>
          <w:sz w:val="36"/>
          <w:szCs w:val="36"/>
        </w:rPr>
        <w:t xml:space="preserve">ITA : Integrity &amp; Transparency Assessment) </w:t>
      </w:r>
      <w:r w:rsidRPr="00F5229E">
        <w:rPr>
          <w:rFonts w:ascii="TH SarabunPSK" w:eastAsia="Times New Roman" w:hAnsi="TH SarabunPSK" w:cs="TH SarabunPSK"/>
          <w:color w:val="000000" w:themeColor="text1"/>
          <w:sz w:val="36"/>
          <w:szCs w:val="36"/>
          <w:cs/>
        </w:rPr>
        <w:t>ในระดับดีขึ้นไป</w:t>
      </w:r>
      <w:r w:rsidRPr="00F5229E">
        <w:rPr>
          <w:rFonts w:ascii="TH SarabunPSK" w:eastAsia="Times New Roman" w:hAnsi="TH SarabunPSK" w:cs="TH SarabunPSK"/>
          <w:color w:val="000000" w:themeColor="text1"/>
          <w:sz w:val="36"/>
          <w:szCs w:val="36"/>
        </w:rPr>
        <w:br/>
        <w:t xml:space="preserve">   16. </w:t>
      </w:r>
      <w:r w:rsidRPr="00F5229E">
        <w:rPr>
          <w:rFonts w:ascii="TH SarabunPSK" w:eastAsia="Times New Roman" w:hAnsi="TH SarabunPSK" w:cs="TH SarabunPSK"/>
          <w:color w:val="000000" w:themeColor="text1"/>
          <w:sz w:val="36"/>
          <w:szCs w:val="36"/>
          <w:cs/>
        </w:rPr>
        <w:t>สำนักงานเขตพื้นที่การศึกษาและสถานศึกษา สามารถบริหารจัดการศึกษาได้อย่างมีประสิทธิภาพ ตามหลักธรรมา</w:t>
      </w:r>
      <w:proofErr w:type="spellStart"/>
      <w:r w:rsidRPr="00F5229E">
        <w:rPr>
          <w:rFonts w:ascii="TH SarabunPSK" w:eastAsia="Times New Roman" w:hAnsi="TH SarabunPSK" w:cs="TH SarabunPSK"/>
          <w:color w:val="000000" w:themeColor="text1"/>
          <w:sz w:val="36"/>
          <w:szCs w:val="36"/>
          <w:cs/>
        </w:rPr>
        <w:t>ภิ</w:t>
      </w:r>
      <w:proofErr w:type="spellEnd"/>
      <w:r w:rsidRPr="00F5229E">
        <w:rPr>
          <w:rFonts w:ascii="TH SarabunPSK" w:eastAsia="Times New Roman" w:hAnsi="TH SarabunPSK" w:cs="TH SarabunPSK"/>
          <w:color w:val="000000" w:themeColor="text1"/>
          <w:sz w:val="36"/>
          <w:szCs w:val="36"/>
          <w:cs/>
        </w:rPr>
        <w:t>บาล มีเครือข่ายการบริหารจัดการแบบมีส่วนร่วมจากทุกภาคส่วน</w:t>
      </w:r>
    </w:p>
    <w:p w:rsidR="00274B62" w:rsidRPr="00F5229E" w:rsidRDefault="00274B62" w:rsidP="00274B62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color w:val="000000" w:themeColor="text1"/>
          <w:sz w:val="36"/>
          <w:szCs w:val="36"/>
        </w:rPr>
      </w:pPr>
      <w:r w:rsidRPr="00F5229E">
        <w:rPr>
          <w:rFonts w:ascii="TH SarabunPSK" w:eastAsia="Times New Roman" w:hAnsi="TH SarabunPSK" w:cs="TH SarabunPSK"/>
          <w:color w:val="000000" w:themeColor="text1"/>
          <w:sz w:val="36"/>
          <w:szCs w:val="36"/>
        </w:rPr>
        <w:t> </w:t>
      </w:r>
    </w:p>
    <w:p w:rsidR="00274B62" w:rsidRPr="00F5229E" w:rsidRDefault="00274B62" w:rsidP="00274B62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color w:val="000000" w:themeColor="text1"/>
          <w:sz w:val="36"/>
          <w:szCs w:val="36"/>
        </w:rPr>
      </w:pPr>
      <w:r w:rsidRPr="00F5229E">
        <w:rPr>
          <w:rFonts w:ascii="TH SarabunPSK" w:eastAsia="Times New Roman" w:hAnsi="TH SarabunPSK" w:cs="TH SarabunPSK"/>
          <w:b/>
          <w:bCs/>
          <w:color w:val="000000" w:themeColor="text1"/>
          <w:sz w:val="36"/>
          <w:szCs w:val="36"/>
          <w:cs/>
        </w:rPr>
        <w:t>ค่านิยมองค์กร</w:t>
      </w:r>
    </w:p>
    <w:p w:rsidR="00274B62" w:rsidRPr="00F5229E" w:rsidRDefault="00274B62" w:rsidP="00274B62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color w:val="000000" w:themeColor="text1"/>
          <w:sz w:val="36"/>
          <w:szCs w:val="36"/>
        </w:rPr>
      </w:pPr>
      <w:r w:rsidRPr="00F5229E">
        <w:rPr>
          <w:rFonts w:ascii="TH SarabunPSK" w:eastAsia="Times New Roman" w:hAnsi="TH SarabunPSK" w:cs="TH SarabunPSK"/>
          <w:b/>
          <w:bCs/>
          <w:color w:val="000000" w:themeColor="text1"/>
          <w:sz w:val="36"/>
          <w:szCs w:val="36"/>
        </w:rPr>
        <w:t>    “</w:t>
      </w:r>
      <w:proofErr w:type="gramStart"/>
      <w:r w:rsidRPr="00F5229E">
        <w:rPr>
          <w:rFonts w:ascii="TH SarabunPSK" w:eastAsia="Times New Roman" w:hAnsi="TH SarabunPSK" w:cs="TH SarabunPSK"/>
          <w:b/>
          <w:bCs/>
          <w:color w:val="000000" w:themeColor="text1"/>
          <w:sz w:val="36"/>
          <w:szCs w:val="36"/>
          <w:cs/>
        </w:rPr>
        <w:t>บริการดี</w:t>
      </w:r>
      <w:r w:rsidRPr="00F5229E">
        <w:rPr>
          <w:rFonts w:ascii="TH SarabunPSK" w:eastAsia="Times New Roman" w:hAnsi="TH SarabunPSK" w:cs="TH SarabunPSK"/>
          <w:b/>
          <w:bCs/>
          <w:color w:val="000000" w:themeColor="text1"/>
          <w:sz w:val="36"/>
          <w:szCs w:val="36"/>
        </w:rPr>
        <w:t xml:space="preserve">  </w:t>
      </w:r>
      <w:r w:rsidRPr="00F5229E">
        <w:rPr>
          <w:rFonts w:ascii="TH SarabunPSK" w:eastAsia="Times New Roman" w:hAnsi="TH SarabunPSK" w:cs="TH SarabunPSK"/>
          <w:b/>
          <w:bCs/>
          <w:color w:val="000000" w:themeColor="text1"/>
          <w:sz w:val="36"/>
          <w:szCs w:val="36"/>
          <w:cs/>
        </w:rPr>
        <w:t>มีความรับผิดชอบ</w:t>
      </w:r>
      <w:proofErr w:type="gramEnd"/>
      <w:r w:rsidRPr="00F5229E">
        <w:rPr>
          <w:rFonts w:ascii="TH SarabunPSK" w:eastAsia="Times New Roman" w:hAnsi="TH SarabunPSK" w:cs="TH SarabunPSK"/>
          <w:b/>
          <w:bCs/>
          <w:color w:val="000000" w:themeColor="text1"/>
          <w:sz w:val="36"/>
          <w:szCs w:val="36"/>
          <w:cs/>
        </w:rPr>
        <w:t>”</w:t>
      </w:r>
    </w:p>
    <w:p w:rsidR="00274B62" w:rsidRPr="00F5229E" w:rsidRDefault="00274B62" w:rsidP="00274B62">
      <w:pPr>
        <w:rPr>
          <w:rFonts w:ascii="TH SarabunPSK" w:hAnsi="TH SarabunPSK" w:cs="TH SarabunPSK" w:hint="cs"/>
          <w:color w:val="000000" w:themeColor="text1"/>
          <w:sz w:val="36"/>
          <w:szCs w:val="36"/>
        </w:rPr>
      </w:pPr>
      <w:bookmarkStart w:id="0" w:name="_GoBack"/>
      <w:bookmarkEnd w:id="0"/>
    </w:p>
    <w:p w:rsidR="00274B62" w:rsidRPr="00667C38" w:rsidRDefault="00274B62" w:rsidP="00274B62">
      <w:pPr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 w:rsidRPr="00667C38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กลยุทธ์</w:t>
      </w:r>
    </w:p>
    <w:p w:rsidR="00274B62" w:rsidRPr="00F5229E" w:rsidRDefault="00274B62" w:rsidP="00274B62">
      <w:pPr>
        <w:rPr>
          <w:rFonts w:ascii="TH SarabunPSK" w:hAnsi="TH SarabunPSK" w:cs="TH SarabunPSK"/>
          <w:color w:val="000000" w:themeColor="text1"/>
          <w:sz w:val="36"/>
          <w:szCs w:val="36"/>
        </w:rPr>
      </w:pPr>
      <w:r w:rsidRPr="00F5229E">
        <w:rPr>
          <w:rFonts w:ascii="TH SarabunPSK" w:hAnsi="TH SarabunPSK" w:cs="TH SarabunPSK"/>
          <w:color w:val="000000" w:themeColor="text1"/>
          <w:sz w:val="36"/>
          <w:szCs w:val="36"/>
          <w:cs/>
        </w:rPr>
        <w:t xml:space="preserve">   จากวิสัยทัศน์  พันธกิจ  เป้าประสงค์ สำนักงานเขตพื้นที่การศึกษาประถมศึกษาสุโขทัย เขต 1 จึงกำหนด กลยุทธ์ ดังต่อไปนี้</w:t>
      </w:r>
    </w:p>
    <w:p w:rsidR="00274B62" w:rsidRPr="00F5229E" w:rsidRDefault="00274B62" w:rsidP="00274B62">
      <w:pPr>
        <w:rPr>
          <w:rFonts w:ascii="TH SarabunPSK" w:hAnsi="TH SarabunPSK" w:cs="TH SarabunPSK"/>
          <w:color w:val="000000" w:themeColor="text1"/>
          <w:sz w:val="36"/>
          <w:szCs w:val="36"/>
        </w:rPr>
      </w:pPr>
      <w:r w:rsidRPr="00F5229E">
        <w:rPr>
          <w:rFonts w:ascii="TH SarabunPSK" w:hAnsi="TH SarabunPSK" w:cs="TH SarabunPSK"/>
          <w:color w:val="000000" w:themeColor="text1"/>
          <w:sz w:val="36"/>
          <w:szCs w:val="36"/>
          <w:cs/>
        </w:rPr>
        <w:t xml:space="preserve">        1. เสริมสร้างความมั่นคงของสถาบันหลักและการปกครองในระบอบประชาธิปไตยอันมีพระมหากษัตริย์ทรงเป็นประมุข และการทำนุบำรุงรักษา</w:t>
      </w:r>
      <w:proofErr w:type="spellStart"/>
      <w:r w:rsidRPr="00F5229E">
        <w:rPr>
          <w:rFonts w:ascii="TH SarabunPSK" w:hAnsi="TH SarabunPSK" w:cs="TH SarabunPSK"/>
          <w:color w:val="000000" w:themeColor="text1"/>
          <w:sz w:val="36"/>
          <w:szCs w:val="36"/>
          <w:cs/>
        </w:rPr>
        <w:t>ศิลป</w:t>
      </w:r>
      <w:proofErr w:type="spellEnd"/>
      <w:r w:rsidRPr="00F5229E">
        <w:rPr>
          <w:rFonts w:ascii="TH SarabunPSK" w:hAnsi="TH SarabunPSK" w:cs="TH SarabunPSK"/>
          <w:color w:val="000000" w:themeColor="text1"/>
          <w:sz w:val="36"/>
          <w:szCs w:val="36"/>
          <w:cs/>
        </w:rPr>
        <w:t>วัฒนธรรม ประเพณี ของจังหวัดสุโขทัย</w:t>
      </w:r>
    </w:p>
    <w:p w:rsidR="00274B62" w:rsidRPr="00F5229E" w:rsidRDefault="00274B62" w:rsidP="00274B62">
      <w:pPr>
        <w:rPr>
          <w:rFonts w:ascii="TH SarabunPSK" w:hAnsi="TH SarabunPSK" w:cs="TH SarabunPSK"/>
          <w:color w:val="000000" w:themeColor="text1"/>
          <w:sz w:val="36"/>
          <w:szCs w:val="36"/>
        </w:rPr>
      </w:pPr>
      <w:r w:rsidRPr="00F5229E">
        <w:rPr>
          <w:rFonts w:ascii="TH SarabunPSK" w:hAnsi="TH SarabunPSK" w:cs="TH SarabunPSK"/>
          <w:color w:val="000000" w:themeColor="text1"/>
          <w:sz w:val="36"/>
          <w:szCs w:val="36"/>
          <w:cs/>
        </w:rPr>
        <w:t xml:space="preserve">        2. พัฒนาคุณภาพผู้เรียน และส่งเสริมการจัดการศึกษา เพื่อสร้างความสามารถในการแข่งขัน</w:t>
      </w:r>
    </w:p>
    <w:p w:rsidR="00274B62" w:rsidRPr="00F5229E" w:rsidRDefault="00274B62" w:rsidP="00274B62">
      <w:pPr>
        <w:rPr>
          <w:rFonts w:ascii="TH SarabunPSK" w:hAnsi="TH SarabunPSK" w:cs="TH SarabunPSK"/>
          <w:color w:val="000000" w:themeColor="text1"/>
          <w:sz w:val="36"/>
          <w:szCs w:val="36"/>
        </w:rPr>
      </w:pPr>
      <w:r w:rsidRPr="00F5229E">
        <w:rPr>
          <w:rFonts w:ascii="TH SarabunPSK" w:hAnsi="TH SarabunPSK" w:cs="TH SarabunPSK"/>
          <w:color w:val="000000" w:themeColor="text1"/>
          <w:sz w:val="36"/>
          <w:szCs w:val="36"/>
          <w:cs/>
        </w:rPr>
        <w:t xml:space="preserve">        3. ส่งเสริมการพัฒนาครูและบุคลากรทางการศึกษา</w:t>
      </w:r>
    </w:p>
    <w:p w:rsidR="00274B62" w:rsidRPr="00F5229E" w:rsidRDefault="00274B62" w:rsidP="00274B62">
      <w:pPr>
        <w:rPr>
          <w:rFonts w:ascii="TH SarabunPSK" w:hAnsi="TH SarabunPSK" w:cs="TH SarabunPSK"/>
          <w:color w:val="000000" w:themeColor="text1"/>
          <w:sz w:val="36"/>
          <w:szCs w:val="36"/>
        </w:rPr>
      </w:pPr>
      <w:r w:rsidRPr="00F5229E">
        <w:rPr>
          <w:rFonts w:ascii="TH SarabunPSK" w:hAnsi="TH SarabunPSK" w:cs="TH SarabunPSK"/>
          <w:color w:val="000000" w:themeColor="text1"/>
          <w:sz w:val="36"/>
          <w:szCs w:val="36"/>
          <w:cs/>
        </w:rPr>
        <w:t xml:space="preserve">        4. ขยายโอกาสการเข้าถึง บริการทางการศึกษา และการเรียนรู้อย่างมีคุณภาพเท่าเทียมและทั่วถึง</w:t>
      </w:r>
    </w:p>
    <w:p w:rsidR="00274B62" w:rsidRPr="00F5229E" w:rsidRDefault="00274B62" w:rsidP="00274B62">
      <w:pPr>
        <w:rPr>
          <w:rFonts w:ascii="TH SarabunPSK" w:hAnsi="TH SarabunPSK" w:cs="TH SarabunPSK"/>
          <w:color w:val="000000" w:themeColor="text1"/>
          <w:sz w:val="36"/>
          <w:szCs w:val="36"/>
        </w:rPr>
      </w:pPr>
      <w:r w:rsidRPr="00F5229E">
        <w:rPr>
          <w:rFonts w:ascii="TH SarabunPSK" w:hAnsi="TH SarabunPSK" w:cs="TH SarabunPSK"/>
          <w:color w:val="000000" w:themeColor="text1"/>
          <w:sz w:val="36"/>
          <w:szCs w:val="36"/>
          <w:cs/>
        </w:rPr>
        <w:t xml:space="preserve">        5. ส่งเสริมการจัดการศึกษาเพื่อสร้างคุณภาพชีวิตที่เป็นมิตรกับสิ่งแวดล้อม</w:t>
      </w:r>
    </w:p>
    <w:p w:rsidR="00AB1376" w:rsidRPr="00F5229E" w:rsidRDefault="00274B62" w:rsidP="00274B62">
      <w:pPr>
        <w:rPr>
          <w:rFonts w:ascii="TH SarabunPSK" w:hAnsi="TH SarabunPSK" w:cs="TH SarabunPSK"/>
          <w:color w:val="000000" w:themeColor="text1"/>
          <w:sz w:val="36"/>
          <w:szCs w:val="36"/>
        </w:rPr>
      </w:pPr>
      <w:r w:rsidRPr="00F5229E">
        <w:rPr>
          <w:rFonts w:ascii="TH SarabunPSK" w:hAnsi="TH SarabunPSK" w:cs="TH SarabunPSK"/>
          <w:color w:val="000000" w:themeColor="text1"/>
          <w:sz w:val="36"/>
          <w:szCs w:val="36"/>
          <w:cs/>
        </w:rPr>
        <w:t xml:space="preserve">        6. พัฒนาระบบบริหารจัดการและส่งเสริมการมีส่วนร่วมในการจัดการศึกษา</w:t>
      </w:r>
    </w:p>
    <w:sectPr w:rsidR="00AB1376" w:rsidRPr="00F5229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823DF" w:rsidRDefault="006823DF" w:rsidP="00274B62">
      <w:pPr>
        <w:spacing w:after="0" w:line="240" w:lineRule="auto"/>
      </w:pPr>
      <w:r>
        <w:separator/>
      </w:r>
    </w:p>
  </w:endnote>
  <w:endnote w:type="continuationSeparator" w:id="0">
    <w:p w:rsidR="006823DF" w:rsidRDefault="006823DF" w:rsidP="00274B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823DF" w:rsidRDefault="006823DF" w:rsidP="00274B62">
      <w:pPr>
        <w:spacing w:after="0" w:line="240" w:lineRule="auto"/>
      </w:pPr>
      <w:r>
        <w:separator/>
      </w:r>
    </w:p>
  </w:footnote>
  <w:footnote w:type="continuationSeparator" w:id="0">
    <w:p w:rsidR="006823DF" w:rsidRDefault="006823DF" w:rsidP="00274B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4B62"/>
    <w:rsid w:val="00274B62"/>
    <w:rsid w:val="00667C38"/>
    <w:rsid w:val="006823DF"/>
    <w:rsid w:val="007F4C71"/>
    <w:rsid w:val="00AB1376"/>
    <w:rsid w:val="00CA42F1"/>
    <w:rsid w:val="00F52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799C2A"/>
  <w15:chartTrackingRefBased/>
  <w15:docId w15:val="{C50A1E6F-8394-41D3-A451-19E4D5132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74B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274B62"/>
  </w:style>
  <w:style w:type="paragraph" w:styleId="a5">
    <w:name w:val="footer"/>
    <w:basedOn w:val="a"/>
    <w:link w:val="a6"/>
    <w:uiPriority w:val="99"/>
    <w:unhideWhenUsed/>
    <w:rsid w:val="00274B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274B62"/>
  </w:style>
  <w:style w:type="character" w:styleId="a7">
    <w:name w:val="Strong"/>
    <w:basedOn w:val="a0"/>
    <w:uiPriority w:val="22"/>
    <w:qFormat/>
    <w:rsid w:val="00274B62"/>
    <w:rPr>
      <w:b/>
      <w:bCs/>
    </w:rPr>
  </w:style>
  <w:style w:type="paragraph" w:styleId="a8">
    <w:name w:val="Normal (Web)"/>
    <w:basedOn w:val="a"/>
    <w:uiPriority w:val="99"/>
    <w:semiHidden/>
    <w:unhideWhenUsed/>
    <w:rsid w:val="00274B62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035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69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0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7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92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50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49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9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03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62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199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27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76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19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92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15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25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74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454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456</Words>
  <Characters>2603</Characters>
  <Application>Microsoft Office Word</Application>
  <DocSecurity>0</DocSecurity>
  <Lines>21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2020-12-29T05:10:00Z</dcterms:created>
  <dcterms:modified xsi:type="dcterms:W3CDTF">2021-03-17T04:31:00Z</dcterms:modified>
</cp:coreProperties>
</file>