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4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จัดการเรียนการสอนทางไกลในช่วงสถานการณ์โควิด</w:t>
      </w:r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แผนงาน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>/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 xml:space="preserve">งาน    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246D28" w:rsidRPr="003A5044" w:rsidRDefault="00246D28" w:rsidP="00246D2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472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3A504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ยุทธศาสตร์ที่ 3 การพัฒนาศักยภาพคนทุกช่วงวัยและการสร้างสังคมแห่งการเรียนรู้</w:t>
      </w:r>
    </w:p>
    <w:p w:rsidR="00246D28" w:rsidRPr="003A5044" w:rsidRDefault="00246D28" w:rsidP="00246D28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ยุทธศาสตร์กระทรวงศึกษาธิการ   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พัฒนาหลักสูตรกระบวนการเรียนการสอนการวัดและประเมินผล</w:t>
      </w:r>
    </w:p>
    <w:p w:rsidR="00246D28" w:rsidRPr="003A5044" w:rsidRDefault="00246D28" w:rsidP="00246D28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 </w:t>
      </w:r>
      <w:proofErr w:type="spellStart"/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สพม</w:t>
      </w:r>
      <w:proofErr w:type="spellEnd"/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เขต 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38        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246D28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ยุทธศาสตร์ที่ 1   พัฒนาคุณภาพผู้เรียนในระดับการศึกษาขั้นพื้นฐาน</w:t>
      </w:r>
      <w:r w:rsidRPr="003A5044">
        <w:rPr>
          <w:rStyle w:val="a4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246D28" w:rsidRPr="003A5044" w:rsidRDefault="00246D28" w:rsidP="00246D28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3A504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ประกันคุณภาพภายในสถานศึกษา มาตรฐานที่ 1  คุณภาพผู้เรียน</w:t>
      </w:r>
    </w:p>
    <w:p w:rsidR="00246D28" w:rsidRPr="003A5044" w:rsidRDefault="00246D28" w:rsidP="00246D28">
      <w:pPr>
        <w:tabs>
          <w:tab w:val="left" w:pos="900"/>
          <w:tab w:val="left" w:pos="1980"/>
          <w:tab w:val="left" w:pos="2520"/>
        </w:tabs>
        <w:spacing w:after="0"/>
        <w:ind w:hanging="283"/>
        <w:rPr>
          <w:rFonts w:ascii="TH SarabunIT๙" w:hAnsi="TH SarabunIT๙" w:cs="TH SarabunIT๙"/>
          <w:sz w:val="32"/>
          <w:szCs w:val="32"/>
        </w:rPr>
      </w:pP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z w:val="32"/>
          <w:szCs w:val="32"/>
          <w:cs/>
        </w:rPr>
        <w:t>๑.๑ ผลสัมฤทธิ์ทางวิชาการของผู้เรียน</w:t>
      </w:r>
    </w:p>
    <w:p w:rsidR="00246D28" w:rsidRPr="003A5044" w:rsidRDefault="00246D28" w:rsidP="00246D28">
      <w:pPr>
        <w:tabs>
          <w:tab w:val="left" w:pos="1980"/>
          <w:tab w:val="left" w:pos="2520"/>
        </w:tabs>
        <w:spacing w:after="0"/>
        <w:ind w:hanging="257"/>
        <w:rPr>
          <w:rFonts w:ascii="TH SarabunIT๙" w:hAnsi="TH SarabunIT๙" w:cs="TH SarabunIT๙"/>
          <w:spacing w:val="-16"/>
          <w:sz w:val="32"/>
          <w:szCs w:val="32"/>
        </w:rPr>
      </w:pP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ความสามารถในการวิเคราะห์และคิดอย่างมีวิจารณญาณ อภิปราย </w:t>
      </w:r>
    </w:p>
    <w:p w:rsidR="00246D28" w:rsidRPr="003A5044" w:rsidRDefault="00246D28" w:rsidP="00246D28">
      <w:pPr>
        <w:tabs>
          <w:tab w:val="left" w:pos="1980"/>
          <w:tab w:val="left" w:pos="2520"/>
        </w:tabs>
        <w:spacing w:after="0"/>
        <w:ind w:hanging="257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</w:t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>แลกเปลี่ยนความคิดเห็น</w:t>
      </w:r>
      <w:r w:rsidRPr="003A5044">
        <w:rPr>
          <w:rFonts w:ascii="TH SarabunIT๙" w:hAnsi="TH SarabunIT๙" w:cs="TH SarabunIT๙"/>
          <w:sz w:val="32"/>
          <w:szCs w:val="32"/>
          <w:cs/>
        </w:rPr>
        <w:t xml:space="preserve"> และแก้ปัญหา</w:t>
      </w:r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hAnsi="TH SarabunIT๙" w:cs="TH SarabunIT๙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5044">
        <w:rPr>
          <w:rFonts w:ascii="TH SarabunIT๙" w:hAnsi="TH SarabunIT๙" w:cs="TH SarabunIT๙"/>
          <w:sz w:val="32"/>
          <w:szCs w:val="32"/>
          <w:cs/>
        </w:rPr>
        <w:t xml:space="preserve"> 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858"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มีความสามารถในการสร้างนวัตกรรม</w:t>
      </w:r>
    </w:p>
    <w:p w:rsidR="00246D28" w:rsidRPr="003A5044" w:rsidRDefault="00246D28" w:rsidP="00246D28">
      <w:pPr>
        <w:spacing w:after="0"/>
        <w:ind w:hanging="2835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รับผิดชอบ</w:t>
      </w:r>
      <w:proofErr w:type="spellStart"/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ผู้รับผิดชอบโครงก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าร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นางชิโนลักษณ์   เรือน</w:t>
      </w:r>
      <w:proofErr w:type="spellStart"/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ติ๊บ</w:t>
      </w:r>
      <w:proofErr w:type="spellEnd"/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ลักษณะโครงการ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396F39">
        <w:rPr>
          <w:rFonts w:ascii="TH SarabunIT๙" w:eastAsia="TH SarabunIT๙" w:hAnsi="TH SarabunIT๙" w:cs="TH SarabunIT๙" w:hint="cs"/>
          <w:sz w:val="32"/>
          <w:szCs w:val="32"/>
          <w:cs/>
        </w:rPr>
        <w:t>ต่อเนื่อง</w:t>
      </w:r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ระยะเวลาดำเนินการ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4B4FC2">
        <w:rPr>
          <w:rFonts w:ascii="TH SarabunIT๙" w:eastAsia="TH SarabunPSK" w:hAnsi="TH SarabunIT๙" w:cs="TH SarabunIT๙" w:hint="cs"/>
          <w:sz w:val="32"/>
          <w:szCs w:val="32"/>
          <w:cs/>
        </w:rPr>
        <w:t>ปีการศึกษา</w:t>
      </w:r>
      <w:r w:rsidR="001B33AD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256</w:t>
      </w:r>
      <w:r w:rsidR="000E084F">
        <w:rPr>
          <w:rFonts w:ascii="TH SarabunIT๙" w:eastAsia="TH SarabunPSK" w:hAnsi="TH SarabunIT๙" w:cs="TH SarabunIT๙" w:hint="cs"/>
          <w:sz w:val="32"/>
          <w:szCs w:val="32"/>
          <w:cs/>
        </w:rPr>
        <w:t>4</w:t>
      </w:r>
      <w:r w:rsidR="001B33AD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246D28" w:rsidRPr="003A5044" w:rsidRDefault="00246D28" w:rsidP="00246D28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 xml:space="preserve">1.  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หลักการและเหตุผล</w:t>
      </w:r>
    </w:p>
    <w:p w:rsidR="0063206C" w:rsidRDefault="00246D28" w:rsidP="00246D28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63206C"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สืบเนื่องจากสถานการณ์การแพร่ระบาดของโรค</w:t>
      </w:r>
      <w:proofErr w:type="spellStart"/>
      <w:r w:rsidR="0063206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3206C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63206C">
        <w:rPr>
          <w:rFonts w:ascii="TH SarabunIT๙" w:hAnsi="TH SarabunIT๙" w:cs="TH SarabunIT๙"/>
          <w:sz w:val="32"/>
          <w:szCs w:val="32"/>
        </w:rPr>
        <w:t xml:space="preserve">COVID-19) </w:t>
      </w:r>
      <w:r w:rsidR="0063206C">
        <w:rPr>
          <w:rFonts w:ascii="TH SarabunIT๙" w:hAnsi="TH SarabunIT๙" w:cs="TH SarabunIT๙" w:hint="cs"/>
          <w:sz w:val="32"/>
          <w:szCs w:val="32"/>
          <w:cs/>
        </w:rPr>
        <w:t xml:space="preserve">   ที่กำลังเกิดขึ้น</w:t>
      </w:r>
    </w:p>
    <w:p w:rsidR="0063206C" w:rsidRDefault="0063206C" w:rsidP="00246D28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ทั้งในต่างประเทศและในประเทศ  และสถานศึกษาต้องมีการจัดการศึกษาให้นักเรียนทั้งในลักษณะออนไลน์</w:t>
      </w:r>
    </w:p>
    <w:p w:rsidR="0063206C" w:rsidRDefault="0063206C" w:rsidP="00246D28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เมื่อไม่สามารถจัดการเรียนการสอนที่โรงเรียนได้  และถ้าเหตุการณ์เริ่มคลี่คลายและมีการคลาย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</w:p>
    <w:p w:rsidR="0063206C" w:rsidRDefault="0063206C" w:rsidP="00246D28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ให้นักเรียนสามารถเข้ามาเรียนในสถานศึกษาได้  สิ่งที่โรงเรียนจำเป็นต้องมีการวางแผน  เตรียมการในการจัด</w:t>
      </w:r>
    </w:p>
    <w:p w:rsidR="00F3164B" w:rsidRDefault="0063206C" w:rsidP="00F3164B">
      <w:pPr>
        <w:shd w:val="clear" w:color="auto" w:fill="FFFFFF"/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การเรียนการสอนเพื่อให้เหมาะสมกับสถานการณ์  ทั้งในด้านของสื่อการเรียนการสอน วัสดุ</w:t>
      </w:r>
      <w:r w:rsidR="00F3164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อุปกรณ์  </w:t>
      </w:r>
      <w:r w:rsidR="00F3164B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 สถานที่</w:t>
      </w:r>
      <w:r w:rsidR="00F3164B"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จะต้องมีพร้อมและมีความปลอดภัย</w:t>
      </w:r>
      <w:r w:rsidR="00F3164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ป้องกันการแพร่ระบาดของโรค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</w:t>
      </w:r>
    </w:p>
    <w:p w:rsidR="0063206C" w:rsidRDefault="0063206C" w:rsidP="00F3164B">
      <w:pPr>
        <w:shd w:val="clear" w:color="auto" w:fill="FFFFFF"/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2019 (</w:t>
      </w:r>
      <w:r>
        <w:rPr>
          <w:rFonts w:ascii="TH SarabunIT๙" w:hAnsi="TH SarabunIT๙" w:cs="TH SarabunIT๙"/>
          <w:sz w:val="32"/>
          <w:szCs w:val="32"/>
        </w:rPr>
        <w:t xml:space="preserve">COVID-19)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46D28" w:rsidRDefault="00246D28" w:rsidP="00246D28">
      <w:pPr>
        <w:shd w:val="clear" w:color="auto" w:fill="FFFFFF"/>
        <w:spacing w:after="0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F3164B" w:rsidRDefault="00246D28" w:rsidP="00F3164B">
      <w:pPr>
        <w:shd w:val="clear" w:color="auto" w:fill="FFFFFF"/>
        <w:spacing w:after="0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 xml:space="preserve">.  </w:t>
      </w: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  <w:cs/>
        </w:rPr>
        <w:t>วัตถุประสงค์</w:t>
      </w: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ab/>
      </w:r>
    </w:p>
    <w:p w:rsidR="00F3164B" w:rsidRPr="00F3164B" w:rsidRDefault="00F3164B" w:rsidP="00F3164B">
      <w:pPr>
        <w:shd w:val="clear" w:color="auto" w:fill="FFFFFF"/>
        <w:spacing w:after="0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ab/>
        <w:t>๒</w:t>
      </w:r>
      <w:r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๑  </w:t>
      </w:r>
      <w:r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จัดทำสื่อการเรียนการสอน จัดหาวัสดุ-อุปกรณ์ ใช้สำหรับประกอบการเรียนการสอน </w:t>
      </w:r>
    </w:p>
    <w:p w:rsidR="00F3164B" w:rsidRPr="00073742" w:rsidRDefault="00246D28" w:rsidP="00F3164B">
      <w:pPr>
        <w:shd w:val="clear" w:color="auto" w:fill="FFFFFF"/>
        <w:spacing w:after="0" w:line="360" w:lineRule="atLeast"/>
        <w:ind w:right="-472"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F3164B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.</w:t>
      </w:r>
      <w:r w:rsidR="00F3164B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เพื่อ</w:t>
      </w:r>
      <w:r w:rsidR="001E346E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ติดตามและเยี่ยมบ้านนักเรียนในระหว่างการจัดการเรียนการสอนในสถานการณ์</w:t>
      </w:r>
      <w:r w:rsidR="001E346E"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การแพร่ระบาดของโรค</w:t>
      </w:r>
      <w:proofErr w:type="spellStart"/>
      <w:r w:rsidR="001E346E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1E346E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1E346E">
        <w:rPr>
          <w:rFonts w:ascii="TH SarabunIT๙" w:hAnsi="TH SarabunIT๙" w:cs="TH SarabunIT๙"/>
          <w:sz w:val="32"/>
          <w:szCs w:val="32"/>
        </w:rPr>
        <w:t xml:space="preserve">COVID-19) </w:t>
      </w:r>
      <w:r w:rsidR="001E34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46D28" w:rsidRPr="00F3164B" w:rsidRDefault="00246D28" w:rsidP="00246D28">
      <w:pP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16"/>
          <w:szCs w:val="16"/>
        </w:rPr>
      </w:pPr>
    </w:p>
    <w:p w:rsidR="00246D28" w:rsidRPr="00C16CCF" w:rsidRDefault="00246D28" w:rsidP="00246D28">
      <w:pPr>
        <w:tabs>
          <w:tab w:val="left" w:pos="3135"/>
        </w:tabs>
        <w:spacing w:after="0"/>
        <w:ind w:right="-199"/>
        <w:rPr>
          <w:rFonts w:ascii="TH SarabunPSK" w:eastAsia="TH SarabunIT๙" w:hAnsi="TH SarabunPSK" w:cs="TH SarabunPSK"/>
          <w:sz w:val="32"/>
          <w:szCs w:val="32"/>
        </w:rPr>
      </w:pPr>
      <w:r w:rsidRPr="00C16CCF">
        <w:rPr>
          <w:rFonts w:ascii="TH SarabunPSK" w:eastAsia="TH SarabunIT๙" w:hAnsi="TH SarabunPSK" w:cs="TH SarabunPSK" w:hint="cs"/>
          <w:sz w:val="32"/>
          <w:szCs w:val="32"/>
          <w:cs/>
        </w:rPr>
        <w:t>๓</w:t>
      </w:r>
      <w:r w:rsidRPr="00C16CCF">
        <w:rPr>
          <w:rFonts w:ascii="TH SarabunPSK" w:eastAsia="TH SarabunIT๙" w:hAnsi="TH SarabunPSK" w:cs="TH SarabunPSK"/>
          <w:sz w:val="32"/>
          <w:szCs w:val="32"/>
        </w:rPr>
        <w:t xml:space="preserve">.  </w:t>
      </w:r>
      <w:r w:rsidRPr="00C16CCF">
        <w:rPr>
          <w:rFonts w:ascii="TH SarabunPSK" w:eastAsia="TH SarabunIT๙" w:hAnsi="TH SarabunPSK" w:cs="TH SarabunPSK"/>
          <w:sz w:val="32"/>
          <w:szCs w:val="32"/>
          <w:cs/>
        </w:rPr>
        <w:t>เป้าหมาย</w:t>
      </w:r>
      <w:r w:rsidRPr="00C16CCF">
        <w:rPr>
          <w:rFonts w:ascii="TH SarabunPSK" w:eastAsia="TH SarabunIT๙" w:hAnsi="TH SarabunPSK" w:cs="TH SarabunPSK"/>
          <w:sz w:val="32"/>
          <w:szCs w:val="32"/>
        </w:rPr>
        <w:tab/>
      </w:r>
    </w:p>
    <w:p w:rsidR="00246D28" w:rsidRPr="00C16CCF" w:rsidRDefault="00246D28" w:rsidP="00246D28">
      <w:pPr>
        <w:spacing w:after="0"/>
        <w:ind w:right="-199"/>
        <w:rPr>
          <w:rFonts w:ascii="TH SarabunPSK" w:eastAsia="TH SarabunIT๙" w:hAnsi="TH SarabunPSK" w:cs="TH SarabunPSK"/>
          <w:sz w:val="32"/>
          <w:szCs w:val="32"/>
        </w:rPr>
      </w:pPr>
      <w:r w:rsidRPr="00C16CCF">
        <w:rPr>
          <w:rFonts w:ascii="TH SarabunPSK" w:eastAsia="TH SarabunIT๙" w:hAnsi="TH SarabunPSK" w:cs="TH SarabunPSK"/>
          <w:sz w:val="32"/>
          <w:szCs w:val="32"/>
        </w:rPr>
        <w:tab/>
      </w:r>
      <w:r w:rsidRPr="00C16CCF">
        <w:rPr>
          <w:rFonts w:ascii="TH SarabunPSK" w:eastAsia="TH SarabunIT๙" w:hAnsi="TH SarabunPSK" w:cs="TH SarabunPSK" w:hint="cs"/>
          <w:sz w:val="32"/>
          <w:szCs w:val="32"/>
          <w:cs/>
        </w:rPr>
        <w:t>๓</w:t>
      </w:r>
      <w:r w:rsidRPr="00C16CCF">
        <w:rPr>
          <w:rFonts w:ascii="TH SarabunPSK" w:eastAsia="TH SarabunIT๙" w:hAnsi="TH SarabunPSK" w:cs="TH SarabunPSK"/>
          <w:sz w:val="32"/>
          <w:szCs w:val="32"/>
        </w:rPr>
        <w:t>.</w:t>
      </w:r>
      <w:r w:rsidRPr="00C16CC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๑  </w:t>
      </w:r>
      <w:r w:rsidRPr="00C16CCF">
        <w:rPr>
          <w:rFonts w:ascii="TH SarabunPSK" w:eastAsia="TH SarabunIT๙" w:hAnsi="TH SarabunPSK" w:cs="TH SarabunPSK"/>
          <w:sz w:val="32"/>
          <w:szCs w:val="32"/>
          <w:cs/>
        </w:rPr>
        <w:t>เชิงปริมาณ</w:t>
      </w:r>
    </w:p>
    <w:p w:rsidR="003C5F5C" w:rsidRPr="00C16CCF" w:rsidRDefault="00246D28" w:rsidP="00246D28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16CCF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</w:t>
      </w:r>
      <w:r w:rsidRPr="00C16CCF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C16CCF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C16CCF"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 w:rsidRPr="00C16CCF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C16CCF">
        <w:rPr>
          <w:rFonts w:ascii="TH SarabunIT๙" w:eastAsia="TH SarabunIT๙" w:hAnsi="TH SarabunIT๙" w:cs="TH SarabunIT๙"/>
          <w:sz w:val="32"/>
          <w:szCs w:val="32"/>
          <w:cs/>
        </w:rPr>
        <w:t>1  โรงเรียนนาโบสถ์พิทยาคมมี</w:t>
      </w:r>
      <w:r w:rsidR="003C5F5C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สื่อการเรียนการสอน</w:t>
      </w:r>
      <w:r w:rsidR="001E346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1E346E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มีวัสดุอุปกรณ์</w:t>
      </w:r>
      <w:r w:rsidR="001E346E" w:rsidRPr="00C16CCF">
        <w:rPr>
          <w:rFonts w:ascii="TH SarabunIT๙" w:eastAsia="TH SarabunIT๙" w:hAnsi="TH SarabunIT๙" w:cs="TH SarabunIT๙"/>
          <w:sz w:val="32"/>
          <w:szCs w:val="32"/>
          <w:cs/>
        </w:rPr>
        <w:t>สำหรับ</w:t>
      </w:r>
      <w:r w:rsidR="001E346E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ให้</w:t>
      </w:r>
      <w:r w:rsidR="001E346E" w:rsidRPr="00C16CCF">
        <w:rPr>
          <w:rFonts w:ascii="TH SarabunIT๙" w:eastAsia="TH SarabunIT๙" w:hAnsi="TH SarabunIT๙" w:cs="TH SarabunIT๙"/>
          <w:sz w:val="32"/>
          <w:szCs w:val="32"/>
          <w:cs/>
        </w:rPr>
        <w:t>บริการนักเรียน</w:t>
      </w:r>
      <w:r w:rsidR="001E346E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ได้อย่างครบถ้วน</w:t>
      </w:r>
      <w:r w:rsidR="003C5F5C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ใช้สำหรับจัดการเรียนการสอนทั้งในระบบ</w:t>
      </w:r>
      <w:r w:rsidR="003C5F5C" w:rsidRPr="00C16CCF">
        <w:rPr>
          <w:rFonts w:ascii="TH SarabunIT๙" w:eastAsia="TH SarabunIT๙" w:hAnsi="TH SarabunIT๙" w:cs="TH SarabunIT๙"/>
          <w:sz w:val="32"/>
          <w:szCs w:val="32"/>
        </w:rPr>
        <w:t xml:space="preserve">On line  </w:t>
      </w:r>
      <w:r w:rsidR="003C5F5C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และ </w:t>
      </w:r>
      <w:r w:rsidR="003C5F5C" w:rsidRPr="00C16CCF">
        <w:rPr>
          <w:rFonts w:ascii="TH SarabunIT๙" w:eastAsia="TH SarabunIT๙" w:hAnsi="TH SarabunIT๙" w:cs="TH SarabunIT๙"/>
          <w:sz w:val="32"/>
          <w:szCs w:val="32"/>
        </w:rPr>
        <w:t>On si</w:t>
      </w:r>
      <w:r w:rsidR="001E346E">
        <w:rPr>
          <w:rFonts w:ascii="TH SarabunIT๙" w:eastAsia="TH SarabunIT๙" w:hAnsi="TH SarabunIT๙" w:cs="TH SarabunIT๙"/>
          <w:sz w:val="32"/>
          <w:szCs w:val="32"/>
        </w:rPr>
        <w:t>t</w:t>
      </w:r>
      <w:r w:rsidR="003C5F5C" w:rsidRPr="00C16CCF">
        <w:rPr>
          <w:rFonts w:ascii="TH SarabunIT๙" w:eastAsia="TH SarabunIT๙" w:hAnsi="TH SarabunIT๙" w:cs="TH SarabunIT๙"/>
          <w:sz w:val="32"/>
          <w:szCs w:val="32"/>
        </w:rPr>
        <w:t xml:space="preserve">e </w:t>
      </w:r>
      <w:r w:rsidR="003C5F5C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16CCF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อย่างเพียงพอ</w:t>
      </w:r>
    </w:p>
    <w:p w:rsidR="00246D28" w:rsidRPr="00C16CCF" w:rsidRDefault="001E346E" w:rsidP="00246D28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  3.1.2  บุคลากรครูได้มีการติดตามผลการจัดการเรียนการสอน</w:t>
      </w:r>
      <w:r w:rsidR="00E67998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ในระบบ</w:t>
      </w:r>
      <w:r w:rsidR="00E67998" w:rsidRPr="00C16CCF">
        <w:rPr>
          <w:rFonts w:ascii="TH SarabunIT๙" w:eastAsia="TH SarabunIT๙" w:hAnsi="TH SarabunIT๙" w:cs="TH SarabunIT๙"/>
          <w:sz w:val="32"/>
          <w:szCs w:val="32"/>
        </w:rPr>
        <w:t xml:space="preserve">On line  </w:t>
      </w:r>
      <w:r w:rsidR="00E67998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และ </w:t>
      </w:r>
      <w:r w:rsidR="00E67998" w:rsidRPr="00C16CCF">
        <w:rPr>
          <w:rFonts w:ascii="TH SarabunIT๙" w:eastAsia="TH SarabunIT๙" w:hAnsi="TH SarabunIT๙" w:cs="TH SarabunIT๙"/>
          <w:sz w:val="32"/>
          <w:szCs w:val="32"/>
        </w:rPr>
        <w:t>On si</w:t>
      </w:r>
      <w:r w:rsidR="00E67998">
        <w:rPr>
          <w:rFonts w:ascii="TH SarabunIT๙" w:eastAsia="TH SarabunIT๙" w:hAnsi="TH SarabunIT๙" w:cs="TH SarabunIT๙"/>
          <w:sz w:val="32"/>
          <w:szCs w:val="32"/>
        </w:rPr>
        <w:t>t</w:t>
      </w:r>
      <w:r w:rsidR="00E67998" w:rsidRPr="00C16CCF">
        <w:rPr>
          <w:rFonts w:ascii="TH SarabunIT๙" w:eastAsia="TH SarabunIT๙" w:hAnsi="TH SarabunIT๙" w:cs="TH SarabunIT๙"/>
          <w:sz w:val="32"/>
          <w:szCs w:val="32"/>
        </w:rPr>
        <w:t xml:space="preserve">e </w:t>
      </w:r>
      <w:r w:rsidR="00E67998"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:rsidR="00C16CCF" w:rsidRPr="007D70AA" w:rsidRDefault="00C16CCF" w:rsidP="00246D28">
      <w:pPr>
        <w:spacing w:after="0"/>
        <w:ind w:right="-897" w:firstLine="720"/>
        <w:rPr>
          <w:rFonts w:ascii="TH SarabunIT๙" w:eastAsia="TH SarabunIT๙" w:hAnsi="TH SarabunIT๙" w:cs="TH SarabunIT๙"/>
          <w:sz w:val="16"/>
          <w:szCs w:val="16"/>
        </w:rPr>
      </w:pPr>
    </w:p>
    <w:p w:rsidR="00E67998" w:rsidRDefault="00246D28" w:rsidP="00246D28">
      <w:pPr>
        <w:spacing w:after="0"/>
        <w:ind w:right="-897"/>
        <w:rPr>
          <w:rFonts w:ascii="TH SarabunPSK" w:eastAsia="TH SarabunIT๙" w:hAnsi="TH SarabunPSK" w:cs="TH SarabunPSK"/>
          <w:sz w:val="32"/>
          <w:szCs w:val="32"/>
        </w:rPr>
      </w:pPr>
      <w:r w:rsidRPr="00C16CCF">
        <w:rPr>
          <w:rFonts w:ascii="TH SarabunPSK" w:eastAsia="TH SarabunIT๙" w:hAnsi="TH SarabunPSK" w:cs="TH SarabunPSK" w:hint="cs"/>
          <w:sz w:val="32"/>
          <w:szCs w:val="32"/>
          <w:cs/>
        </w:rPr>
        <w:tab/>
      </w:r>
    </w:p>
    <w:p w:rsidR="00246D28" w:rsidRPr="00C16CCF" w:rsidRDefault="00E67998" w:rsidP="00246D28">
      <w:pPr>
        <w:spacing w:after="0"/>
        <w:ind w:right="-897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lastRenderedPageBreak/>
        <w:tab/>
      </w:r>
      <w:r w:rsidR="00246D28" w:rsidRPr="00C16CCF">
        <w:rPr>
          <w:rFonts w:ascii="TH SarabunPSK" w:eastAsia="TH SarabunIT๙" w:hAnsi="TH SarabunPSK" w:cs="TH SarabunPSK" w:hint="cs"/>
          <w:sz w:val="32"/>
          <w:szCs w:val="32"/>
          <w:cs/>
        </w:rPr>
        <w:t>๓</w:t>
      </w:r>
      <w:r w:rsidR="00246D28" w:rsidRPr="00C16CCF">
        <w:rPr>
          <w:rFonts w:ascii="TH SarabunPSK" w:eastAsia="TH SarabunIT๙" w:hAnsi="TH SarabunPSK" w:cs="TH SarabunPSK"/>
          <w:sz w:val="32"/>
          <w:szCs w:val="32"/>
        </w:rPr>
        <w:t>.</w:t>
      </w:r>
      <w:r w:rsidR="00246D28" w:rsidRPr="00C16CC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๒  </w:t>
      </w:r>
      <w:r w:rsidR="00246D28" w:rsidRPr="00C16CCF">
        <w:rPr>
          <w:rFonts w:ascii="TH SarabunPSK" w:eastAsia="TH SarabunIT๙" w:hAnsi="TH SarabunPSK" w:cs="TH SarabunPSK"/>
          <w:sz w:val="32"/>
          <w:szCs w:val="32"/>
          <w:cs/>
        </w:rPr>
        <w:t>เชิงคุณภาพ</w:t>
      </w:r>
    </w:p>
    <w:p w:rsidR="00C16CCF" w:rsidRPr="00C16CCF" w:rsidRDefault="00C16CCF" w:rsidP="00C16CCF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</w:rPr>
      </w:pPr>
      <w:r w:rsidRPr="00C16CCF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</w:t>
      </w:r>
      <w:r w:rsidRPr="00C16CCF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C16CCF">
        <w:rPr>
          <w:rFonts w:ascii="TH SarabunIT๙" w:eastAsia="TH SarabunIT๙" w:hAnsi="TH SarabunIT๙" w:cs="TH SarabunIT๙"/>
          <w:sz w:val="32"/>
          <w:szCs w:val="32"/>
        </w:rPr>
        <w:t>.2.</w:t>
      </w:r>
      <w:r w:rsidRPr="00C16CCF">
        <w:rPr>
          <w:rFonts w:ascii="TH SarabunIT๙" w:eastAsia="TH SarabunIT๙" w:hAnsi="TH SarabunIT๙" w:cs="TH SarabunIT๙"/>
          <w:sz w:val="32"/>
          <w:szCs w:val="32"/>
          <w:cs/>
        </w:rPr>
        <w:t>1  โรงเรียนนาโบสถ์พิทยาคมมี</w:t>
      </w:r>
      <w:r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>สื่อการเรียนการสอนใช้สำหรับจัดการเรียนการสอนทั้งในระบบ</w:t>
      </w:r>
    </w:p>
    <w:p w:rsidR="00C16CCF" w:rsidRPr="00C16CCF" w:rsidRDefault="00C16CCF" w:rsidP="00C16CCF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</w:rPr>
      </w:pPr>
      <w:r w:rsidRPr="00C16CCF">
        <w:rPr>
          <w:rFonts w:ascii="TH SarabunIT๙" w:eastAsia="TH SarabunIT๙" w:hAnsi="TH SarabunIT๙" w:cs="TH SarabunIT๙"/>
          <w:sz w:val="32"/>
          <w:szCs w:val="32"/>
        </w:rPr>
        <w:t xml:space="preserve">On line  </w:t>
      </w:r>
      <w:r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และ </w:t>
      </w:r>
      <w:r w:rsidRPr="00C16CCF">
        <w:rPr>
          <w:rFonts w:ascii="TH SarabunIT๙" w:eastAsia="TH SarabunIT๙" w:hAnsi="TH SarabunIT๙" w:cs="TH SarabunIT๙"/>
          <w:sz w:val="32"/>
          <w:szCs w:val="32"/>
        </w:rPr>
        <w:t>On si</w:t>
      </w:r>
      <w:r w:rsidR="00E67998">
        <w:rPr>
          <w:rFonts w:ascii="TH SarabunIT๙" w:eastAsia="TH SarabunIT๙" w:hAnsi="TH SarabunIT๙" w:cs="TH SarabunIT๙"/>
          <w:sz w:val="32"/>
          <w:szCs w:val="32"/>
        </w:rPr>
        <w:t>t</w:t>
      </w:r>
      <w:r w:rsidRPr="00C16CCF">
        <w:rPr>
          <w:rFonts w:ascii="TH SarabunIT๙" w:eastAsia="TH SarabunIT๙" w:hAnsi="TH SarabunIT๙" w:cs="TH SarabunIT๙"/>
          <w:sz w:val="32"/>
          <w:szCs w:val="32"/>
        </w:rPr>
        <w:t xml:space="preserve">e </w:t>
      </w:r>
      <w:r w:rsidRPr="00C16CC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:rsidR="00246D28" w:rsidRPr="00073742" w:rsidRDefault="00246D28" w:rsidP="00246D28">
      <w:pP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     ๓</w:t>
      </w:r>
      <w:r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.๒  </w:t>
      </w:r>
      <w:r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ครูมีแนวปฏิบัติในการทำงานที่มีประสิทธิภาพและประสิทธิผลเพิ่มขึ้น</w:t>
      </w:r>
    </w:p>
    <w:p w:rsidR="00246D28" w:rsidRPr="00073742" w:rsidRDefault="00246D28" w:rsidP="00246D28">
      <w:pPr>
        <w:spacing w:after="0" w:line="240" w:lineRule="auto"/>
        <w:ind w:right="-472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</w:p>
    <w:p w:rsidR="00246D28" w:rsidRPr="002502B3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  <w:r w:rsidRPr="002502B3">
        <w:rPr>
          <w:rFonts w:ascii="TH SarabunIT๙" w:eastAsia="TH SarabunIT๙" w:hAnsi="TH SarabunIT๙" w:cs="TH SarabunIT๙"/>
          <w:bCs/>
          <w:sz w:val="32"/>
          <w:szCs w:val="32"/>
        </w:rPr>
        <w:t>4.</w:t>
      </w:r>
      <w:r w:rsidRPr="002502B3">
        <w:rPr>
          <w:rFonts w:ascii="TH SarabunIT๙" w:eastAsia="TH SarabunIT๙" w:hAnsi="TH SarabunIT๙" w:cs="TH SarabunIT๙"/>
          <w:b/>
          <w:sz w:val="32"/>
          <w:szCs w:val="32"/>
        </w:rPr>
        <w:t xml:space="preserve">   </w:t>
      </w:r>
      <w:r w:rsidRPr="002502B3">
        <w:rPr>
          <w:rFonts w:ascii="TH SarabunIT๙" w:eastAsia="TH SarabunIT๙" w:hAnsi="TH SarabunIT๙" w:cs="TH SarabunIT๙"/>
          <w:b/>
          <w:sz w:val="32"/>
          <w:szCs w:val="32"/>
          <w:cs/>
        </w:rPr>
        <w:t>กิจกรรมและวิธีการดำเนินงาน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</w:p>
    <w:tbl>
      <w:tblPr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4"/>
        <w:gridCol w:w="2058"/>
        <w:gridCol w:w="2551"/>
      </w:tblGrid>
      <w:tr w:rsidR="00246D28" w:rsidRPr="00E31E70" w:rsidTr="008B074C">
        <w:trPr>
          <w:trHeight w:val="660"/>
        </w:trPr>
        <w:tc>
          <w:tcPr>
            <w:tcW w:w="5104" w:type="dxa"/>
            <w:vAlign w:val="center"/>
          </w:tcPr>
          <w:p w:rsidR="00246D28" w:rsidRPr="00E31E70" w:rsidRDefault="00246D28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58" w:type="dxa"/>
            <w:vAlign w:val="center"/>
          </w:tcPr>
          <w:p w:rsidR="00246D28" w:rsidRPr="00E31E70" w:rsidRDefault="00246D28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246D28" w:rsidRPr="00E31E70" w:rsidRDefault="00246D28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246D28" w:rsidRPr="00E31E70" w:rsidTr="008B074C">
        <w:tc>
          <w:tcPr>
            <w:tcW w:w="5104" w:type="dxa"/>
          </w:tcPr>
          <w:p w:rsidR="00246D28" w:rsidRPr="00E31E70" w:rsidRDefault="00246D28" w:rsidP="00A15F6E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C16CC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5F6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ผลิตสื่อการเรียนการสอน ใบงาน แบบฝึกหัด</w:t>
            </w:r>
          </w:p>
        </w:tc>
        <w:tc>
          <w:tcPr>
            <w:tcW w:w="2058" w:type="dxa"/>
          </w:tcPr>
          <w:p w:rsidR="00246D28" w:rsidRDefault="004B4FC2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  <w:p w:rsidR="004B4FC2" w:rsidRPr="00E31E70" w:rsidRDefault="004B4FC2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ถึง มีนาคม 2565</w:t>
            </w:r>
          </w:p>
        </w:tc>
        <w:tc>
          <w:tcPr>
            <w:tcW w:w="2551" w:type="dxa"/>
          </w:tcPr>
          <w:p w:rsidR="00246D28" w:rsidRPr="00E31E70" w:rsidRDefault="00C16CCF" w:rsidP="008B074C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นางชิโนลักษณ์   เรือน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ติ๊บ</w:t>
            </w:r>
            <w:proofErr w:type="spellEnd"/>
          </w:p>
        </w:tc>
      </w:tr>
      <w:tr w:rsidR="00246D28" w:rsidRPr="00E31E70" w:rsidTr="008B074C">
        <w:tc>
          <w:tcPr>
            <w:tcW w:w="5104" w:type="dxa"/>
          </w:tcPr>
          <w:p w:rsidR="00246D28" w:rsidRPr="00E31E70" w:rsidRDefault="00246D28" w:rsidP="00A15F6E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</w:t>
            </w:r>
            <w:r w:rsidR="00C16CC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5F6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ติดตามและเยี่ยมบ้านนักเรียน</w:t>
            </w:r>
            <w:r w:rsidR="004B4F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4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058" w:type="dxa"/>
          </w:tcPr>
          <w:p w:rsidR="00246D28" w:rsidRDefault="004B4FC2" w:rsidP="008B074C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  <w:p w:rsidR="004B4FC2" w:rsidRPr="00E31E70" w:rsidRDefault="004B4FC2" w:rsidP="00384C14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ถึง </w:t>
            </w:r>
            <w:r w:rsidR="00384C14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2551" w:type="dxa"/>
          </w:tcPr>
          <w:p w:rsidR="004B4FC2" w:rsidRDefault="00384C14" w:rsidP="008B074C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  <w:p w:rsidR="00384C14" w:rsidRPr="00E31E70" w:rsidRDefault="00E67998" w:rsidP="008B074C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ครูประจำวิชา</w:t>
            </w:r>
          </w:p>
        </w:tc>
      </w:tr>
    </w:tbl>
    <w:p w:rsidR="00246D28" w:rsidRPr="005A44D6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งบประมาณที่ใช้</w:t>
      </w:r>
    </w:p>
    <w:p w:rsidR="00246D28" w:rsidRPr="004B4FC2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4B4FC2">
        <w:rPr>
          <w:rFonts w:ascii="TH SarabunIT๙" w:eastAsia="TH SarabunIT๙" w:hAnsi="TH SarabunIT๙" w:cs="TH SarabunIT๙"/>
          <w:sz w:val="32"/>
          <w:szCs w:val="32"/>
        </w:rPr>
        <w:tab/>
      </w:r>
      <w:r w:rsidRPr="004B4FC2">
        <w:rPr>
          <w:rFonts w:ascii="TH SarabunIT๙" w:eastAsia="TH SarabunIT๙" w:hAnsi="TH SarabunIT๙" w:cs="TH SarabunIT๙"/>
          <w:sz w:val="32"/>
          <w:szCs w:val="32"/>
          <w:cs/>
        </w:rPr>
        <w:t xml:space="preserve">เงินงบประมาณ    </w:t>
      </w:r>
      <w:r w:rsidR="00293A76">
        <w:rPr>
          <w:rFonts w:ascii="TH SarabunIT๙" w:eastAsia="TH SarabunIT๙" w:hAnsi="TH SarabunIT๙" w:cs="TH SarabunIT๙"/>
          <w:sz w:val="32"/>
          <w:szCs w:val="32"/>
        </w:rPr>
        <w:t>49</w:t>
      </w:r>
      <w:r w:rsidR="00DC13F7">
        <w:rPr>
          <w:rFonts w:ascii="TH SarabunIT๙" w:eastAsia="TH SarabunIT๙" w:hAnsi="TH SarabunIT๙" w:cs="TH SarabunIT๙" w:hint="cs"/>
          <w:sz w:val="32"/>
          <w:szCs w:val="32"/>
          <w:cs/>
        </w:rPr>
        <w:t>0</w:t>
      </w:r>
      <w:r w:rsidR="007D70AA">
        <w:rPr>
          <w:rFonts w:ascii="TH SarabunIT๙" w:eastAsia="TH SarabunIT๙" w:hAnsi="TH SarabunIT๙" w:cs="TH SarabunIT๙" w:hint="cs"/>
          <w:sz w:val="32"/>
          <w:szCs w:val="32"/>
          <w:cs/>
        </w:rPr>
        <w:t>,</w:t>
      </w:r>
      <w:r w:rsidR="00DC13F7">
        <w:rPr>
          <w:rFonts w:ascii="TH SarabunIT๙" w:eastAsia="TH SarabunIT๙" w:hAnsi="TH SarabunIT๙" w:cs="TH SarabunIT๙" w:hint="cs"/>
          <w:sz w:val="32"/>
          <w:szCs w:val="32"/>
          <w:cs/>
        </w:rPr>
        <w:t>0</w:t>
      </w:r>
      <w:r w:rsidR="007D70AA">
        <w:rPr>
          <w:rFonts w:ascii="TH SarabunIT๙" w:eastAsia="TH SarabunIT๙" w:hAnsi="TH SarabunIT๙" w:cs="TH SarabunIT๙" w:hint="cs"/>
          <w:sz w:val="32"/>
          <w:szCs w:val="32"/>
          <w:cs/>
        </w:rPr>
        <w:t>00</w:t>
      </w:r>
      <w:r w:rsidRPr="004B4FC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4B4FC2"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 </w:t>
      </w:r>
      <w:r w:rsidRPr="004B4FC2">
        <w:rPr>
          <w:rFonts w:ascii="TH SarabunIT๙" w:eastAsia="TH SarabunIT๙" w:hAnsi="TH SarabunIT๙" w:cs="TH SarabunIT๙"/>
          <w:sz w:val="32"/>
          <w:szCs w:val="32"/>
        </w:rPr>
        <w:t>(</w:t>
      </w:r>
      <w:r w:rsidR="00293A76">
        <w:rPr>
          <w:rFonts w:ascii="TH SarabunIT๙" w:eastAsia="TH SarabunIT๙" w:hAnsi="TH SarabunIT๙" w:cs="TH SarabunIT๙" w:hint="cs"/>
          <w:sz w:val="32"/>
          <w:szCs w:val="32"/>
          <w:cs/>
        </w:rPr>
        <w:t>สี่แสนเก้า</w:t>
      </w:r>
      <w:r w:rsidR="007D70AA">
        <w:rPr>
          <w:rFonts w:ascii="TH SarabunIT๙" w:eastAsia="TH SarabunIT๙" w:hAnsi="TH SarabunIT๙" w:cs="TH SarabunIT๙" w:hint="cs"/>
          <w:sz w:val="32"/>
          <w:szCs w:val="32"/>
          <w:cs/>
        </w:rPr>
        <w:t>หมื่นบาทถ้วน</w:t>
      </w:r>
      <w:r w:rsidRPr="004B4FC2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4B4FC2">
        <w:rPr>
          <w:rFonts w:ascii="TH SarabunIT๙" w:eastAsia="TH SarabunIT๙" w:hAnsi="TH SarabunIT๙" w:cs="TH SarabunIT๙"/>
          <w:sz w:val="32"/>
          <w:szCs w:val="32"/>
          <w:cs/>
        </w:rPr>
        <w:t>ประกอบด้วย</w:t>
      </w:r>
    </w:p>
    <w:p w:rsidR="00246D28" w:rsidRPr="006B165B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sz w:val="32"/>
          <w:szCs w:val="32"/>
        </w:rPr>
        <w:tab/>
        <w:t xml:space="preserve">5.1 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>งบประมาณ  เงินอุดหนุนทั่วไป</w:t>
      </w:r>
      <w:r w:rsidRPr="006B165B">
        <w:rPr>
          <w:rFonts w:ascii="TH SarabunIT๙" w:eastAsia="TH SarabunIT๙" w:hAnsi="TH SarabunIT๙" w:cs="TH SarabunIT๙"/>
          <w:sz w:val="32"/>
          <w:szCs w:val="32"/>
        </w:rPr>
        <w:tab/>
      </w:r>
      <w:r w:rsidRPr="006B165B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246D28" w:rsidRPr="006B165B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sz w:val="32"/>
          <w:szCs w:val="32"/>
        </w:rPr>
        <w:tab/>
      </w:r>
      <w:r w:rsidRPr="006B165B">
        <w:rPr>
          <w:rFonts w:ascii="TH SarabunIT๙" w:eastAsia="TH SarabunIT๙" w:hAnsi="TH SarabunIT๙" w:cs="TH SarabunIT๙"/>
          <w:sz w:val="32"/>
          <w:szCs w:val="32"/>
        </w:rPr>
        <w:tab/>
        <w:t xml:space="preserve"> -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เงินอุดหนุนรายหัวนักเรียน     </w:t>
      </w:r>
      <w:r w:rsidRPr="006B165B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</w:t>
      </w:r>
      <w:r w:rsidR="002502B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502B3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Pr="006B165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="002502B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 </w:t>
      </w:r>
    </w:p>
    <w:p w:rsidR="00246D28" w:rsidRPr="006B165B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sz w:val="32"/>
          <w:szCs w:val="32"/>
        </w:rPr>
        <w:tab/>
      </w:r>
      <w:r w:rsidRPr="006B165B">
        <w:rPr>
          <w:rFonts w:ascii="TH SarabunIT๙" w:eastAsia="TH SarabunIT๙" w:hAnsi="TH SarabunIT๙" w:cs="TH SarabunIT๙"/>
          <w:sz w:val="32"/>
          <w:szCs w:val="32"/>
        </w:rPr>
        <w:tab/>
        <w:t xml:space="preserve"> -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เงินกิจกรรมพัฒนาผู้เรียน       </w:t>
      </w:r>
      <w:r w:rsidRPr="006B165B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</w:t>
      </w:r>
      <w:r w:rsidR="00156D1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6B165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93A76">
        <w:rPr>
          <w:rFonts w:ascii="TH SarabunIT๙" w:eastAsia="TH SarabunIT๙" w:hAnsi="TH SarabunIT๙" w:cs="TH SarabunIT๙" w:hint="cs"/>
          <w:sz w:val="32"/>
          <w:szCs w:val="32"/>
          <w:cs/>
        </w:rPr>
        <w:t>49</w:t>
      </w:r>
      <w:r w:rsidR="00DC13F7">
        <w:rPr>
          <w:rFonts w:ascii="TH SarabunIT๙" w:eastAsia="TH SarabunIT๙" w:hAnsi="TH SarabunIT๙" w:cs="TH SarabunIT๙"/>
          <w:sz w:val="32"/>
          <w:szCs w:val="32"/>
        </w:rPr>
        <w:t>0</w:t>
      </w:r>
      <w:r w:rsidR="007D70AA">
        <w:rPr>
          <w:rFonts w:ascii="TH SarabunIT๙" w:eastAsia="TH SarabunIT๙" w:hAnsi="TH SarabunIT๙" w:cs="TH SarabunIT๙" w:hint="cs"/>
          <w:sz w:val="32"/>
          <w:szCs w:val="32"/>
          <w:cs/>
        </w:rPr>
        <w:t>,</w:t>
      </w:r>
      <w:r w:rsidR="00DC13F7">
        <w:rPr>
          <w:rFonts w:ascii="TH SarabunIT๙" w:eastAsia="TH SarabunIT๙" w:hAnsi="TH SarabunIT๙" w:cs="TH SarabunIT๙"/>
          <w:sz w:val="32"/>
          <w:szCs w:val="32"/>
        </w:rPr>
        <w:t>0</w:t>
      </w:r>
      <w:r w:rsidR="007D70AA">
        <w:rPr>
          <w:rFonts w:ascii="TH SarabunIT๙" w:eastAsia="TH SarabunIT๙" w:hAnsi="TH SarabunIT๙" w:cs="TH SarabunIT๙" w:hint="cs"/>
          <w:sz w:val="32"/>
          <w:szCs w:val="32"/>
          <w:cs/>
        </w:rPr>
        <w:t>00</w:t>
      </w:r>
      <w:r w:rsidR="00156D13" w:rsidRPr="004B4FC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156D13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6B165B"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5.2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งบประมาณ  เงินรายได้สถานศึกษา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-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5.3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 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-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5.4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จำนว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    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-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246D28" w:rsidRPr="009E33BA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9E33BA">
        <w:rPr>
          <w:rFonts w:ascii="TH SarabunIT๙" w:eastAsia="TH SarabunIT๙" w:hAnsi="TH SarabunIT๙" w:cs="TH SarabunIT๙"/>
          <w:sz w:val="32"/>
          <w:szCs w:val="32"/>
        </w:rPr>
        <w:t xml:space="preserve">6.   </w:t>
      </w:r>
      <w:r w:rsidRPr="009E33BA">
        <w:rPr>
          <w:rFonts w:ascii="TH SarabunIT๙" w:eastAsia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134"/>
        <w:gridCol w:w="1276"/>
        <w:gridCol w:w="1134"/>
        <w:gridCol w:w="1559"/>
      </w:tblGrid>
      <w:tr w:rsidR="00246D28" w:rsidRPr="00E31E70" w:rsidTr="00384B92">
        <w:tc>
          <w:tcPr>
            <w:tcW w:w="4644" w:type="dxa"/>
            <w:vMerge w:val="restart"/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/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คำชี้แจง</w:t>
            </w:r>
          </w:p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6D28" w:rsidRPr="00E31E70" w:rsidRDefault="00246D28" w:rsidP="008B074C">
            <w:pPr>
              <w:ind w:left="-108" w:right="-199" w:hanging="9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gridSpan w:val="3"/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246D28" w:rsidRPr="00E31E70" w:rsidTr="00384B92"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246D28" w:rsidRPr="00E31E70" w:rsidRDefault="00246D28" w:rsidP="008B074C">
            <w:pPr>
              <w:widowControl w:val="0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D28" w:rsidRPr="00E31E70" w:rsidRDefault="00246D28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3B2B09" w:rsidRPr="00EC3FD8" w:rsidTr="00384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C3FD8" w:rsidRDefault="003B2B09" w:rsidP="00DC13F7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C3FD8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EC3FD8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13F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ผลิตสื่อการเรียนการสอน ใบงาน แบบฝึกหัด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C3FD8" w:rsidRDefault="00E45828" w:rsidP="00DC13F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49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3B2B09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3B2B09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C3FD8" w:rsidRDefault="003B2B09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C3FD8" w:rsidRDefault="003B2B09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C3FD8" w:rsidRDefault="00E45828" w:rsidP="002B7DA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49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00</w:t>
            </w:r>
          </w:p>
        </w:tc>
      </w:tr>
      <w:tr w:rsidR="00FF31A7" w:rsidRPr="00E31E70" w:rsidTr="00384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7" w:rsidRPr="00E31E70" w:rsidRDefault="00384C14" w:rsidP="00DC13F7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13F7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ติดตามและเยี่ยมบ้านนักเรียน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7" w:rsidRPr="00E31E70" w:rsidRDefault="00DC13F7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7" w:rsidRPr="00E31E70" w:rsidRDefault="00FF31A7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7" w:rsidRPr="00E31E70" w:rsidRDefault="00DC13F7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7" w:rsidRPr="00E31E70" w:rsidRDefault="003B2B09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  <w:tr w:rsidR="003B2B09" w:rsidRPr="00E31E70" w:rsidTr="00384B92">
        <w:trPr>
          <w:trHeight w:val="551"/>
        </w:trPr>
        <w:tc>
          <w:tcPr>
            <w:tcW w:w="4644" w:type="dxa"/>
            <w:tcBorders>
              <w:top w:val="single" w:sz="4" w:space="0" w:color="auto"/>
            </w:tcBorders>
          </w:tcPr>
          <w:p w:rsidR="003B2B09" w:rsidRPr="00E31E70" w:rsidRDefault="003B2B09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B09" w:rsidRPr="00E31E70" w:rsidRDefault="00E45828" w:rsidP="00EC3FD8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49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2B09" w:rsidRPr="00E31E70" w:rsidRDefault="003B2B09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9" w:rsidRPr="00E31E70" w:rsidRDefault="00DC13F7" w:rsidP="008B074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2B09" w:rsidRPr="00EC3FD8" w:rsidRDefault="00E45828" w:rsidP="002B7DA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49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 w:rsidR="00DC13F7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DC13F7" w:rsidRPr="00EC3FD8">
              <w:rPr>
                <w:rFonts w:ascii="TH SarabunIT๙" w:eastAsia="TH SarabunPSK" w:hAnsi="TH SarabunIT๙" w:cs="TH SarabunIT๙"/>
                <w:sz w:val="32"/>
                <w:szCs w:val="32"/>
              </w:rPr>
              <w:t>00</w:t>
            </w:r>
          </w:p>
        </w:tc>
      </w:tr>
    </w:tbl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p w:rsidR="002B3CCB" w:rsidRDefault="002B3CC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246D28" w:rsidRPr="006D68A4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6D68A4"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7.  </w:t>
      </w:r>
      <w:r w:rsidRPr="006D68A4">
        <w:rPr>
          <w:rFonts w:ascii="TH SarabunIT๙" w:eastAsia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p w:rsidR="00246D28" w:rsidRPr="006D68A4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D469FA" w:rsidRPr="00E31E70" w:rsidTr="004A0F8F">
        <w:tc>
          <w:tcPr>
            <w:tcW w:w="4928" w:type="dxa"/>
            <w:gridSpan w:val="4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D469FA" w:rsidRPr="00E31E70" w:rsidTr="004A0F8F">
        <w:tc>
          <w:tcPr>
            <w:tcW w:w="2518" w:type="dxa"/>
            <w:gridSpan w:val="2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D469FA" w:rsidRPr="0092602E" w:rsidTr="004A0F8F">
        <w:tc>
          <w:tcPr>
            <w:tcW w:w="2518" w:type="dxa"/>
            <w:gridSpan w:val="2"/>
          </w:tcPr>
          <w:p w:rsidR="00D469FA" w:rsidRPr="0092602E" w:rsidRDefault="00D469F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4A0F8F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D469FA" w:rsidRPr="0092602E" w:rsidRDefault="00D469F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D469FA" w:rsidRPr="0092602E" w:rsidRDefault="00D469F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D469FA" w:rsidRPr="0092602E" w:rsidRDefault="00D469F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="008037A1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D469FA" w:rsidRPr="00E31E70" w:rsidTr="004A0F8F">
        <w:tc>
          <w:tcPr>
            <w:tcW w:w="1384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D469FA" w:rsidRPr="00E31E70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D469FA" w:rsidRPr="00E42108" w:rsidTr="004A0F8F">
        <w:tc>
          <w:tcPr>
            <w:tcW w:w="1384" w:type="dxa"/>
          </w:tcPr>
          <w:p w:rsidR="00D469FA" w:rsidRPr="00E42108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69FA" w:rsidRPr="00E42108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469FA" w:rsidRPr="00E42108" w:rsidRDefault="00D469FA" w:rsidP="002B3CCB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  <w:r w:rsidR="002B3CCB"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D469FA" w:rsidRPr="00E42108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469FA" w:rsidRPr="00E42108" w:rsidRDefault="00E45828" w:rsidP="00E45828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27</w:t>
            </w:r>
            <w:r w:rsidR="00D469FA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D469FA" w:rsidRPr="00E42108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469FA" w:rsidRPr="00E42108" w:rsidRDefault="00E45828" w:rsidP="007430F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992" w:type="dxa"/>
          </w:tcPr>
          <w:p w:rsidR="00D469FA" w:rsidRPr="00E42108" w:rsidRDefault="00D469F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BE300C" w:rsidRDefault="00BE300C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8.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การประเมิน</w:t>
      </w:r>
    </w:p>
    <w:p w:rsidR="00246D28" w:rsidRPr="00722649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6"/>
        <w:gridCol w:w="2301"/>
        <w:gridCol w:w="2552"/>
      </w:tblGrid>
      <w:tr w:rsidR="00246D28" w:rsidRPr="00722649" w:rsidTr="008B074C">
        <w:trPr>
          <w:trHeight w:val="5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28" w:rsidRPr="00722649" w:rsidRDefault="00246D28" w:rsidP="008B074C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28" w:rsidRPr="00722649" w:rsidRDefault="00246D28" w:rsidP="008B074C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28" w:rsidRPr="00722649" w:rsidRDefault="00246D28" w:rsidP="008B074C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46D28" w:rsidTr="008B074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Pr="0051101E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271D55" w:rsidRDefault="00271D55" w:rsidP="00271D55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16CC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สื่อการเรียนการสอนใช้สำหรับจัดการเรียนการสอน</w:t>
            </w:r>
          </w:p>
          <w:p w:rsidR="00271D55" w:rsidRPr="00C16CCF" w:rsidRDefault="00271D55" w:rsidP="00271D55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 w:rsidRPr="00C16CC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ทั้งในระบบ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</w:t>
            </w:r>
            <w:r w:rsidRPr="00C16CCF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On line  </w:t>
            </w:r>
            <w:r w:rsidRPr="00C16CC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C16CCF">
              <w:rPr>
                <w:rFonts w:ascii="TH SarabunIT๙" w:eastAsia="TH SarabunIT๙" w:hAnsi="TH SarabunIT๙" w:cs="TH SarabunIT๙"/>
                <w:sz w:val="32"/>
                <w:szCs w:val="32"/>
              </w:rPr>
              <w:t>On si</w:t>
            </w:r>
            <w:r w:rsidR="006E263B">
              <w:rPr>
                <w:rFonts w:ascii="TH SarabunIT๙" w:eastAsia="TH SarabunIT๙" w:hAnsi="TH SarabunIT๙" w:cs="TH SarabunIT๙"/>
                <w:sz w:val="32"/>
                <w:szCs w:val="32"/>
              </w:rPr>
              <w:t>t</w:t>
            </w:r>
            <w:r w:rsidRPr="00C16CCF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e </w:t>
            </w:r>
            <w:r w:rsidRPr="00C16CC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อย่างเพียงพอ</w:t>
            </w:r>
          </w:p>
          <w:p w:rsidR="00246D28" w:rsidRDefault="00246D28" w:rsidP="008B074C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1.</w:t>
            </w:r>
            <w:r w:rsidR="000473A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สำรวจ</w:t>
            </w: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2.</w:t>
            </w:r>
            <w:r w:rsidR="000473A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ประเมินการใช้สื่อ</w:t>
            </w:r>
          </w:p>
          <w:p w:rsidR="00246D28" w:rsidRDefault="000473A0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46D2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Pr="00F200C9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200C9">
              <w:rPr>
                <w:rFonts w:ascii="TH SarabunIT๙" w:eastAsia="TH SarabunIT๙" w:hAnsi="TH SarabunIT๙" w:cs="TH SarabunIT๙"/>
                <w:sz w:val="32"/>
                <w:szCs w:val="32"/>
              </w:rPr>
              <w:t>1.</w:t>
            </w:r>
            <w:r w:rsidR="000473A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แบบสำรวจ</w:t>
            </w: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200C9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="000473A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แบบประเมินการใช้</w:t>
            </w:r>
          </w:p>
          <w:p w:rsidR="00F52CCE" w:rsidRDefault="000473A0" w:rsidP="009E33BA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46D28"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สื่อแล</w:t>
            </w:r>
            <w:r w:rsidR="00246D2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ะ</w:t>
            </w:r>
            <w:r w:rsidR="00F52CC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</w:t>
            </w:r>
            <w:r w:rsidR="00246D28"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หล่งเรียนรู้</w:t>
            </w:r>
          </w:p>
        </w:tc>
      </w:tr>
      <w:tr w:rsidR="00246D28" w:rsidTr="008B074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Pr="0051101E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ด้านคุณภาพ 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ด้านผลผลิต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</w:rPr>
              <w:t>(Output)</w:t>
            </w:r>
          </w:p>
          <w:p w:rsidR="00246D28" w:rsidRDefault="00246D28" w:rsidP="000473A0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โรงเรียนนาโบสถ์พิทยาคมมีห้องเรียนคุณภาพสำหรับบริการนักเรียน</w:t>
            </w:r>
          </w:p>
          <w:p w:rsidR="009E33BA" w:rsidRDefault="009E33BA" w:rsidP="000473A0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รายงานกิจกรรม</w:t>
            </w: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246D28" w:rsidTr="008B074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ผลลัพธ์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(Outcomes)                                   </w:t>
            </w:r>
          </w:p>
          <w:p w:rsidR="00271D55" w:rsidRDefault="00246D28" w:rsidP="008B074C">
            <w:pPr>
              <w:spacing w:after="0" w:line="240" w:lineRule="auto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271D5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ใช้สื่อและนักเรีย</w:t>
            </w: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น</w:t>
            </w:r>
            <w:r w:rsidR="00271D5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ได้ใช้สื่อ</w:t>
            </w: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เรียนการสอน</w:t>
            </w:r>
          </w:p>
          <w:p w:rsidR="00246D28" w:rsidRDefault="00246D28" w:rsidP="00271D55">
            <w:pPr>
              <w:spacing w:after="0" w:line="240" w:lineRule="auto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ได้อย่างเต็มที่และมีประสิทธิภาพ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246D28" w:rsidRDefault="00246D28" w:rsidP="008B074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:rsidR="00246D28" w:rsidRPr="00153271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12"/>
          <w:szCs w:val="1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6E263B" w:rsidRDefault="006E263B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9.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246D28" w:rsidRDefault="00246D28" w:rsidP="00246D28">
      <w:pPr>
        <w:spacing w:after="0"/>
        <w:ind w:right="-199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ครูปฏิบัติ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สอน</w:t>
      </w:r>
      <w:r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ที่มีประสิทธิภาพและประสิทธิผลเพิ่มขึ้นนักเรียนมีแหล่งเรียนรู้ที่เอื้อต่อการพัฒนานักเรียนอย่างเต็มศักยภาพ</w:t>
      </w:r>
    </w:p>
    <w:p w:rsidR="00246D28" w:rsidRDefault="00246D28" w:rsidP="00246D28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นางชิโนลักษณ์   เรือน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324B9D" w:rsidRDefault="00324B9D" w:rsidP="00324B9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324B9D" w:rsidRDefault="00324B9D" w:rsidP="00324B9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24B9D" w:rsidRDefault="00324B9D" w:rsidP="00324B9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324B9D" w:rsidRDefault="00324B9D" w:rsidP="00324B9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ผู้อนุมัติโครงการ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24B9D" w:rsidRDefault="00324B9D" w:rsidP="00324B9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6D3788" w:rsidRDefault="006D3788" w:rsidP="00324B9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6D3788" w:rsidSect="00237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246D28"/>
    <w:rsid w:val="00001A5F"/>
    <w:rsid w:val="00042B8E"/>
    <w:rsid w:val="000473A0"/>
    <w:rsid w:val="000E084F"/>
    <w:rsid w:val="00113049"/>
    <w:rsid w:val="00130256"/>
    <w:rsid w:val="0015663B"/>
    <w:rsid w:val="00156D13"/>
    <w:rsid w:val="001B33AD"/>
    <w:rsid w:val="001C2EFD"/>
    <w:rsid w:val="001E346E"/>
    <w:rsid w:val="0023332D"/>
    <w:rsid w:val="00237C39"/>
    <w:rsid w:val="00244BD3"/>
    <w:rsid w:val="00246D28"/>
    <w:rsid w:val="002502B3"/>
    <w:rsid w:val="00271D55"/>
    <w:rsid w:val="00293A76"/>
    <w:rsid w:val="002A7EBD"/>
    <w:rsid w:val="002B3CCB"/>
    <w:rsid w:val="00304D81"/>
    <w:rsid w:val="00324B9D"/>
    <w:rsid w:val="00384B92"/>
    <w:rsid w:val="00384C14"/>
    <w:rsid w:val="00396F39"/>
    <w:rsid w:val="003B2B09"/>
    <w:rsid w:val="003C5F5C"/>
    <w:rsid w:val="004A0F8F"/>
    <w:rsid w:val="004A4812"/>
    <w:rsid w:val="004B4FC2"/>
    <w:rsid w:val="004C447D"/>
    <w:rsid w:val="004D557C"/>
    <w:rsid w:val="004E7E84"/>
    <w:rsid w:val="00552BC9"/>
    <w:rsid w:val="005F20B9"/>
    <w:rsid w:val="006120AB"/>
    <w:rsid w:val="0063206C"/>
    <w:rsid w:val="006608E4"/>
    <w:rsid w:val="00664317"/>
    <w:rsid w:val="006751E3"/>
    <w:rsid w:val="006A58FC"/>
    <w:rsid w:val="006B60C4"/>
    <w:rsid w:val="006D3788"/>
    <w:rsid w:val="006E263B"/>
    <w:rsid w:val="007430F9"/>
    <w:rsid w:val="00795358"/>
    <w:rsid w:val="007D70AA"/>
    <w:rsid w:val="008037A1"/>
    <w:rsid w:val="00862CCC"/>
    <w:rsid w:val="00992858"/>
    <w:rsid w:val="009E33BA"/>
    <w:rsid w:val="00A15F6E"/>
    <w:rsid w:val="00AB4986"/>
    <w:rsid w:val="00B26B28"/>
    <w:rsid w:val="00BB38AB"/>
    <w:rsid w:val="00BE300C"/>
    <w:rsid w:val="00C16CCF"/>
    <w:rsid w:val="00C264B8"/>
    <w:rsid w:val="00CE5A60"/>
    <w:rsid w:val="00D469FA"/>
    <w:rsid w:val="00DC13F7"/>
    <w:rsid w:val="00E45828"/>
    <w:rsid w:val="00E67998"/>
    <w:rsid w:val="00EC15E7"/>
    <w:rsid w:val="00EC3FD8"/>
    <w:rsid w:val="00F01BA8"/>
    <w:rsid w:val="00F3164B"/>
    <w:rsid w:val="00F4246D"/>
    <w:rsid w:val="00F52CCE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D28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246D28"/>
    <w:rPr>
      <w:b/>
      <w:bCs/>
    </w:rPr>
  </w:style>
  <w:style w:type="paragraph" w:customStyle="1" w:styleId="default">
    <w:name w:val="default"/>
    <w:basedOn w:val="a"/>
    <w:rsid w:val="00246D28"/>
    <w:pPr>
      <w:spacing w:after="150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ACE2-31DF-41C6-B816-7AC696A3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48</cp:revision>
  <cp:lastPrinted>2021-07-25T06:27:00Z</cp:lastPrinted>
  <dcterms:created xsi:type="dcterms:W3CDTF">2021-01-31T15:58:00Z</dcterms:created>
  <dcterms:modified xsi:type="dcterms:W3CDTF">2021-08-09T13:01:00Z</dcterms:modified>
</cp:coreProperties>
</file>