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04" w:rsidRPr="00CE00CB" w:rsidRDefault="00C01004" w:rsidP="00C01004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โครงการที่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="00DB72D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โครงการพัฒนาระบบการดูแลช่วยเหลือนักเรียน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CE00CB">
        <w:rPr>
          <w:rFonts w:ascii="TH SarabunIT๙" w:hAnsi="TH SarabunIT๙" w:cs="TH SarabunIT๙"/>
          <w:sz w:val="32"/>
          <w:szCs w:val="32"/>
        </w:rPr>
        <w:t>/</w:t>
      </w:r>
      <w:r w:rsidRPr="00CE00CB">
        <w:rPr>
          <w:rFonts w:ascii="TH SarabunIT๙" w:hAnsi="TH SarabunIT๙" w:cs="TH SarabunIT๙"/>
          <w:sz w:val="32"/>
          <w:szCs w:val="32"/>
          <w:cs/>
        </w:rPr>
        <w:t>งาน</w:t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ขยายโอกาสและพัฒนาการศึกษา</w:t>
      </w:r>
    </w:p>
    <w:p w:rsidR="00C01004" w:rsidRPr="00CE00CB" w:rsidRDefault="00C01004" w:rsidP="00C01004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color w:val="000000" w:themeColor="text1"/>
          <w:spacing w:val="10"/>
          <w:sz w:val="32"/>
          <w:szCs w:val="32"/>
        </w:rPr>
      </w:pP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แผนการศึกษาแห่งชาติ ๒๐ ปี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ยุทธศาสตร์ที่ 4 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ขยายโอกาสการเข้าถึงบริการทางการศึกษาและ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การเรียนรู้อย่างต่อเนื่องตลอดชีวิต</w:t>
      </w:r>
    </w:p>
    <w:p w:rsidR="00C01004" w:rsidRDefault="00C01004" w:rsidP="00C01004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สนองยุทธศาสตร์กระทรวงศึกษาธิการ      ยุทธศาสตร์ที่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ขยายโอกาสการเข้าถึงบริการทางการศึกษาและ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การเรียนรู้อย่างต่อเนื่องตลอดชีวิต</w:t>
      </w:r>
    </w:p>
    <w:p w:rsidR="00C01004" w:rsidRPr="009A5239" w:rsidRDefault="00C01004" w:rsidP="00C01004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r w:rsidRPr="003555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นองยุทธศาสตร์ </w:t>
      </w:r>
      <w:proofErr w:type="spellStart"/>
      <w:r w:rsidRPr="003555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</w:t>
      </w:r>
      <w:proofErr w:type="spellEnd"/>
      <w:r w:rsidRPr="003555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 เขต </w:t>
      </w:r>
      <w:r w:rsidRPr="009A523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38    </w:t>
      </w:r>
      <w:r w:rsidRPr="009A5239">
        <w:rPr>
          <w:rStyle w:val="a5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       </w:t>
      </w:r>
      <w:r w:rsidRPr="009A5239">
        <w:rPr>
          <w:rStyle w:val="a5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ยุทธศาสตร์ที่ 2  เพิ่มโอกาสการเข้าถึงบริการการศึกษาขั้นพื้นฐาน</w:t>
      </w:r>
    </w:p>
    <w:p w:rsidR="00C01004" w:rsidRPr="003555B7" w:rsidRDefault="00C01004" w:rsidP="00C01004">
      <w:pPr>
        <w:spacing w:after="0"/>
        <w:ind w:left="4111" w:hanging="41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555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ประกันคุณภาพภายในสถานศึกษา</w:t>
      </w:r>
      <w:r w:rsidRPr="003555B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3555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มาตรฐานที่ </w:t>
      </w:r>
      <w:r w:rsidRPr="003555B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  </w:t>
      </w:r>
      <w:r w:rsidRPr="003555B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กระบวนการบริหารและการจัดการ</w:t>
      </w:r>
    </w:p>
    <w:p w:rsidR="00C01004" w:rsidRPr="00CE00CB" w:rsidRDefault="00C01004" w:rsidP="00C01004">
      <w:pPr>
        <w:tabs>
          <w:tab w:val="left" w:pos="900"/>
        </w:tabs>
        <w:spacing w:after="0"/>
        <w:ind w:left="50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A52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  จัดสภาพแวดล้อมทางกายภาพและสังคมที่เอื้อต่อการ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จัดการเรียนรู้อย่างมีคุณภาพ</w:t>
      </w:r>
    </w:p>
    <w:p w:rsidR="00C01004" w:rsidRPr="00CE00CB" w:rsidRDefault="00C01004" w:rsidP="00C01004">
      <w:pPr>
        <w:spacing w:after="0"/>
        <w:ind w:left="4111" w:right="-590" w:hanging="41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มาตรฐานที่ 3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C01004" w:rsidRPr="00CE00CB" w:rsidRDefault="00C01004" w:rsidP="00C01004">
      <w:pPr>
        <w:tabs>
          <w:tab w:val="left" w:pos="900"/>
          <w:tab w:val="left" w:pos="1260"/>
          <w:tab w:val="left" w:pos="1620"/>
          <w:tab w:val="left" w:pos="1980"/>
        </w:tabs>
        <w:spacing w:after="0"/>
        <w:ind w:left="50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    4</w:t>
      </w:r>
      <w:r w:rsidR="009A52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การตรวจสอบและประเมินผู้เรียนอย่างเป็นระบบ และนำผล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มาพัฒนาผู้เรียน  </w:t>
      </w:r>
    </w:p>
    <w:p w:rsidR="00C01004" w:rsidRPr="00CE00CB" w:rsidRDefault="00C01004" w:rsidP="00C01004">
      <w:pPr>
        <w:pStyle w:val="a4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</w:pP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ผู้รับผิดชอบโครงการ</w:t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นางสาว</w:t>
      </w:r>
      <w:proofErr w:type="spellStart"/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อรัญญา</w:t>
      </w:r>
      <w:proofErr w:type="spellEnd"/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</w:t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อ่อนละมูล</w:t>
      </w:r>
    </w:p>
    <w:p w:rsidR="00C01004" w:rsidRPr="00CE00CB" w:rsidRDefault="00C01004" w:rsidP="00C01004">
      <w:pPr>
        <w:pStyle w:val="a4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ลักษณะโครงการ</w:t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  <w:t xml:space="preserve">               </w:t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โครงการต่อเนื่อง</w:t>
      </w:r>
    </w:p>
    <w:p w:rsidR="00C01004" w:rsidRPr="00CE00CB" w:rsidRDefault="00C01004" w:rsidP="00C01004">
      <w:pPr>
        <w:pStyle w:val="a4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ระยะเวลาดำเนินการ</w:t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="00DB72D5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>ปีการศึกษา 2564</w:t>
      </w:r>
    </w:p>
    <w:p w:rsidR="00C01004" w:rsidRPr="00CE00CB" w:rsidRDefault="00C01004" w:rsidP="00C010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00CB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----------------------------------------------------------------------------------------------------------------------------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  <w:r w:rsidRPr="00CE00CB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 ปีการศึกษา </w:t>
      </w:r>
      <w:r w:rsidRPr="00CE00CB">
        <w:rPr>
          <w:rFonts w:ascii="TH SarabunIT๙" w:hAnsi="TH SarabunIT๙" w:cs="TH SarabunIT๙"/>
          <w:sz w:val="32"/>
          <w:szCs w:val="32"/>
        </w:rPr>
        <w:t xml:space="preserve">2542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หมวดที่ </w:t>
      </w:r>
      <w:r w:rsidRPr="00CE00CB">
        <w:rPr>
          <w:rFonts w:ascii="TH SarabunIT๙" w:hAnsi="TH SarabunIT๙" w:cs="TH SarabunIT๙"/>
          <w:sz w:val="32"/>
          <w:szCs w:val="32"/>
        </w:rPr>
        <w:t xml:space="preserve">6 </w:t>
      </w:r>
      <w:r w:rsidRPr="00CE00CB">
        <w:rPr>
          <w:rFonts w:ascii="TH SarabunIT๙" w:hAnsi="TH SarabunIT๙" w:cs="TH SarabunIT๙"/>
          <w:sz w:val="32"/>
          <w:szCs w:val="32"/>
          <w:cs/>
        </w:rPr>
        <w:t>ได้กำหนดไว้ว่าการศึกษาต้องเป็นไปเพื่อพัฒนาคนไทยให้เป็นมนุษย์ที่สมบูรณ์ทั้งร่างกาย จิตใจ สติปัญญา มีความรู้ คุณธรรม จริยธรรมและ</w:t>
      </w:r>
      <w:r w:rsidRPr="00CE00CB">
        <w:rPr>
          <w:rFonts w:ascii="TH SarabunIT๙" w:hAnsi="TH SarabunIT๙" w:cs="TH SarabunIT๙"/>
          <w:sz w:val="32"/>
          <w:szCs w:val="32"/>
          <w:cs/>
        </w:rPr>
        <w:br/>
        <w:t>ในการดำรงชีวิตสามรถอยู่ร่วมกับผู้อื่นได้อย่างมีความสุข</w:t>
      </w:r>
      <w:r w:rsidRPr="00CE00CB">
        <w:rPr>
          <w:rFonts w:ascii="TH SarabunIT๙" w:hAnsi="TH SarabunIT๙" w:cs="TH SarabunIT๙"/>
          <w:sz w:val="32"/>
          <w:szCs w:val="32"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ระบบการดูแลช่วยเหลือนักเรียน เป็นกระบวนการดำเนินงานที่มีแบบแผนขั้นตอนชัดเจน ในการส่งเสริม พัฒนา ป้องกันและแก้ไขปัญหาให้นักเรียนได้รับการพัฒนาอย่างเต็มศักยภาพบนพื้นฐานความแตกต่างระหว่างบุคคล โดยยึดหลักการมีส่วนรับผิดชอบ ร่วมคิด ร่วมปฏิบัติร่วมแก้ไขปัญหาจากผู้ที่เกี่ยวข้องทุกฝ่าย เพื่อพัฒนาคุณภาพชีวิตของนักเรียนให้มีทักษะการดำรงชีวิตอยู่ในสังคมที่มีการเปลี่ยนอย่างรวดเร็วได้อย่างมีความสุข</w:t>
      </w:r>
      <w:r w:rsidRPr="00CE00CB">
        <w:rPr>
          <w:rFonts w:ascii="TH SarabunIT๙" w:hAnsi="TH SarabunIT๙" w:cs="TH SarabunIT๙"/>
          <w:sz w:val="32"/>
          <w:szCs w:val="32"/>
          <w:cs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โรงเรียนนาโบสถ์พิทยาคม ตระหนักถึงความสำคัญของระบบการดูแลช่วยเหลือนักเรียนและได้ดำเนินการพัฒนามาอย่างต่อเนื่อง มีการประสานความร่วมมือกับผู้เกี่ยวข้องทุกฝ่ายทั้งภายในและนอกโรงเรียน รวมทั้งมีวิธีการ  กิจกรรม และเครื่องมือที่มีคุณภาพในการดูแลช่วยเหลือนักเรียนที่มีปัญหาในด้านต่างๆ และส่งเสริมพัฒนาทักษะนักเรียนที่มีความสามารถในด้านการเรียน ดนตรี ศิลปะ กีฬา แลอื่นๆ เพื่อให้นักเรียนมีคุณภาพที่สมบูรณ์ทางร่างกาย สังคม และสติปัญญา ตลอดจนพัฒนาครูให้มีความรู้ ความสามารถในกระบวนการทำงาน สนับสนุน ส่งเสริม ให้กำลังใจในการปฏิบัติงานเพื่อการขับเคลื่อนและดำเนินงานได้เข้มแข็ง มีประสิทธิภาพและยั่งยืนต่อไป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00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2. วัตถุประสงค์ </w:t>
      </w:r>
    </w:p>
    <w:p w:rsidR="00C01004" w:rsidRPr="00CE00CB" w:rsidRDefault="00C01004" w:rsidP="00C01004">
      <w:pPr>
        <w:pStyle w:val="1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เพื่อพัฒนาระบบการดูแลช่วยเหลือนักเรียนเป็นไปอย่างมีระบบและมีประสิทธิภาพ       </w:t>
      </w:r>
      <w:r w:rsidRPr="00CE00CB">
        <w:rPr>
          <w:rFonts w:ascii="TH SarabunIT๙" w:hAnsi="TH SarabunIT๙" w:cs="TH SarabunIT๙"/>
          <w:sz w:val="32"/>
          <w:szCs w:val="32"/>
          <w:cs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2. เพื่อให้ผู้บริหาร ครู ผู้ปกครอง นักเรียน และบุคคลที่เกี่ยวข้องเห็นคุณค่าและความจำเป็นของระบบการดูแลช่วยเหลือนักเรียน</w:t>
      </w:r>
    </w:p>
    <w:p w:rsidR="00C01004" w:rsidRPr="00CE00CB" w:rsidRDefault="00C01004" w:rsidP="00C01004">
      <w:pPr>
        <w:pStyle w:val="1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  <w:t>3. เพื่อส่งเสริมให้ครูทุกคนและบุคคลที่เกี่ยวข้องได้รับความรู้เพิ่มเติม มีทักษะในระบบการดูแลช่วยเหลือนักเรียนอย่างต่อเนื่อง</w:t>
      </w:r>
      <w:r w:rsidRPr="00CE00CB">
        <w:rPr>
          <w:rFonts w:ascii="TH SarabunIT๙" w:hAnsi="TH SarabunIT๙" w:cs="TH SarabunIT๙"/>
          <w:sz w:val="32"/>
          <w:szCs w:val="32"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  4. เพื่อให้นักเรียนทุกคนได้รับการดูแลช่วยเหลือ เสริมสร้างพัฒนาความรู้ความสามารถ คุณธรรมจริยธรรมที่ดีงาม</w:t>
      </w:r>
    </w:p>
    <w:p w:rsidR="00C01004" w:rsidRPr="00CE00CB" w:rsidRDefault="00C01004" w:rsidP="00C01004">
      <w:pPr>
        <w:pStyle w:val="1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  5. เพื่อสนับสนุน ส่งเสริม และให้ขวัญกำลังใจครูในการดำเนินงาน 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color w:val="548DD4"/>
          <w:sz w:val="32"/>
          <w:szCs w:val="32"/>
          <w:cs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  6. เพื่อพัฒนาคุณภาพการศึกษาตามมาตรฐานการศึกษาขั้นพื้นฐาน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00CB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  เชิงปริมาณ</w:t>
      </w:r>
      <w:r w:rsidRPr="00CE00C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1. ผู้บริหาร ครูที่ปรึกษา ร้อยละ 95 มีความรู้ ความสามารถ ในการดำเนินงานตามกระบวนการระบบ การดูแลช่วยเหลือนักเรียน</w:t>
      </w:r>
      <w:r w:rsidRPr="00CE00CB">
        <w:rPr>
          <w:rFonts w:ascii="TH SarabunIT๙" w:hAnsi="TH SarabunIT๙" w:cs="TH SarabunIT๙"/>
          <w:sz w:val="32"/>
          <w:szCs w:val="32"/>
        </w:rPr>
        <w:br/>
        <w:t xml:space="preserve">                   2.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ครูและบุคลากรทางการศึกษา ร้อยละ </w:t>
      </w:r>
      <w:r w:rsidRPr="00CE00CB">
        <w:rPr>
          <w:rFonts w:ascii="TH SarabunIT๙" w:hAnsi="TH SarabunIT๙" w:cs="TH SarabunIT๙"/>
          <w:sz w:val="32"/>
          <w:szCs w:val="32"/>
        </w:rPr>
        <w:t xml:space="preserve">90 </w:t>
      </w:r>
      <w:r w:rsidRPr="00CE00CB">
        <w:rPr>
          <w:rFonts w:ascii="TH SarabunIT๙" w:hAnsi="TH SarabunIT๙" w:cs="TH SarabunIT๙"/>
          <w:sz w:val="32"/>
          <w:szCs w:val="32"/>
          <w:cs/>
        </w:rPr>
        <w:t>ดำเนินงานได้อย่างเป็นระบบและมีประสิทธิภาพ</w:t>
      </w:r>
      <w:r w:rsidRPr="00CE00CB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3. นักเรียนร้อยละ </w:t>
      </w:r>
      <w:r w:rsidRPr="00CE00CB">
        <w:rPr>
          <w:rFonts w:ascii="TH SarabunIT๙" w:hAnsi="TH SarabunIT๙" w:cs="TH SarabunIT๙"/>
          <w:sz w:val="32"/>
          <w:szCs w:val="32"/>
        </w:rPr>
        <w:t>90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ได้รับการพัฒนาเต็มตามศักยภาพ และได้รับการดูแล ช่วยเหลือ </w:t>
      </w:r>
      <w:r w:rsidRPr="00CE00CB">
        <w:rPr>
          <w:rFonts w:ascii="TH SarabunIT๙" w:hAnsi="TH SarabunIT๙" w:cs="TH SarabunIT๙"/>
          <w:sz w:val="32"/>
          <w:szCs w:val="32"/>
          <w:cs/>
        </w:rPr>
        <w:br/>
        <w:t>อย่างต่อเนื่อง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 เชิงคุณภาพ</w:t>
      </w:r>
      <w:r w:rsidRPr="00CE00CB">
        <w:rPr>
          <w:rFonts w:ascii="TH SarabunIT๙" w:hAnsi="TH SarabunIT๙" w:cs="TH SarabunIT๙"/>
          <w:sz w:val="32"/>
          <w:szCs w:val="32"/>
        </w:rPr>
        <w:br/>
        <w:t xml:space="preserve">                   1.  </w:t>
      </w:r>
      <w:r w:rsidRPr="00CE00CB">
        <w:rPr>
          <w:rFonts w:ascii="TH SarabunIT๙" w:hAnsi="TH SarabunIT๙" w:cs="TH SarabunIT๙"/>
          <w:sz w:val="32"/>
          <w:szCs w:val="32"/>
          <w:cs/>
        </w:rPr>
        <w:t>โรงเรียนมีระบบการดำเนินงาน และการจัดเก็บข้อมูลระบบการดูแลช่วยเหลือนักเรียนอย่างมีประสิทธิภาพ</w:t>
      </w:r>
      <w:r w:rsidRPr="00CE00CB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E00CB">
        <w:rPr>
          <w:rFonts w:ascii="TH SarabunIT๙" w:hAnsi="TH SarabunIT๙" w:cs="TH SarabunIT๙"/>
          <w:sz w:val="32"/>
          <w:szCs w:val="32"/>
        </w:rPr>
        <w:tab/>
        <w:t xml:space="preserve">         2.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ผู้บริหาร ครูที่ปรึกษามีความรู้ ความสามารถ ในการดำเนินงานตามกระบวนการระบบการดูแลช่วยเหลือนักเรียน</w:t>
      </w:r>
      <w:r w:rsidRPr="00CE00CB">
        <w:rPr>
          <w:rFonts w:ascii="TH SarabunIT๙" w:hAnsi="TH SarabunIT๙" w:cs="TH SarabunIT๙"/>
          <w:sz w:val="32"/>
          <w:szCs w:val="32"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            3</w:t>
      </w:r>
      <w:r w:rsidRPr="00CE00CB">
        <w:rPr>
          <w:rFonts w:ascii="TH SarabunIT๙" w:hAnsi="TH SarabunIT๙" w:cs="TH SarabunIT๙"/>
          <w:sz w:val="32"/>
          <w:szCs w:val="32"/>
        </w:rPr>
        <w:t xml:space="preserve">.  </w:t>
      </w:r>
      <w:r w:rsidRPr="00CE00CB">
        <w:rPr>
          <w:rFonts w:ascii="TH SarabunIT๙" w:hAnsi="TH SarabunIT๙" w:cs="TH SarabunIT๙"/>
          <w:sz w:val="32"/>
          <w:szCs w:val="32"/>
          <w:cs/>
        </w:rPr>
        <w:t>นักเรียนทุกคน ได้รับการดูแลช่วยเหลือ ส่งเสริม และพัฒนา จากครูประจำชั้นครูที่ปรึกษาอย่างทั่วถึง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  <w:r w:rsidRPr="00CE00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  กิจกรรมและวิธีการดำเนินงาน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410"/>
        <w:gridCol w:w="2977"/>
      </w:tblGrid>
      <w:tr w:rsidR="00C01004" w:rsidRPr="00CE00CB" w:rsidTr="00E377F7">
        <w:trPr>
          <w:trHeight w:val="670"/>
        </w:trPr>
        <w:tc>
          <w:tcPr>
            <w:tcW w:w="4253" w:type="dxa"/>
            <w:vAlign w:val="center"/>
          </w:tcPr>
          <w:p w:rsidR="00C01004" w:rsidRPr="00CE00CB" w:rsidRDefault="00C01004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vAlign w:val="center"/>
          </w:tcPr>
          <w:p w:rsidR="00C01004" w:rsidRPr="00CE00CB" w:rsidRDefault="00C01004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977" w:type="dxa"/>
            <w:vAlign w:val="center"/>
          </w:tcPr>
          <w:p w:rsidR="00C01004" w:rsidRPr="00CE00CB" w:rsidRDefault="00C01004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C01004" w:rsidRPr="00CE00CB" w:rsidTr="00E377F7">
        <w:trPr>
          <w:trHeight w:val="670"/>
        </w:trPr>
        <w:tc>
          <w:tcPr>
            <w:tcW w:w="4253" w:type="dxa"/>
          </w:tcPr>
          <w:p w:rsidR="00C01004" w:rsidRPr="00CE00CB" w:rsidRDefault="00C01004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1  ระบบการดูแลช่วยเหลือนักเรียน</w:t>
            </w:r>
          </w:p>
        </w:tc>
        <w:tc>
          <w:tcPr>
            <w:tcW w:w="2410" w:type="dxa"/>
          </w:tcPr>
          <w:p w:rsidR="00C01004" w:rsidRPr="00CE00CB" w:rsidRDefault="00E377F7" w:rsidP="00C1500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ตลอดปีการปีการศึกษา</w:t>
            </w:r>
          </w:p>
        </w:tc>
        <w:tc>
          <w:tcPr>
            <w:tcW w:w="2977" w:type="dxa"/>
          </w:tcPr>
          <w:p w:rsidR="00C01004" w:rsidRPr="00CE00CB" w:rsidRDefault="00E377F7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อ่อนละมูล</w:t>
            </w:r>
          </w:p>
        </w:tc>
      </w:tr>
      <w:tr w:rsidR="00E377F7" w:rsidRPr="00CE00CB" w:rsidTr="00E377F7">
        <w:trPr>
          <w:trHeight w:val="670"/>
        </w:trPr>
        <w:tc>
          <w:tcPr>
            <w:tcW w:w="4253" w:type="dxa"/>
          </w:tcPr>
          <w:p w:rsidR="00E377F7" w:rsidRPr="00CE00CB" w:rsidRDefault="00E377F7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นักเรียนพักนอน</w:t>
            </w:r>
          </w:p>
        </w:tc>
        <w:tc>
          <w:tcPr>
            <w:tcW w:w="2410" w:type="dxa"/>
          </w:tcPr>
          <w:p w:rsidR="00E377F7" w:rsidRPr="00CE00CB" w:rsidRDefault="00E377F7" w:rsidP="00C1500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ตลอดปีการปีการศึกษา</w:t>
            </w:r>
          </w:p>
        </w:tc>
        <w:tc>
          <w:tcPr>
            <w:tcW w:w="2977" w:type="dxa"/>
          </w:tcPr>
          <w:p w:rsidR="00E377F7" w:rsidRPr="00CE00CB" w:rsidRDefault="00E377F7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-นิกานต์ ใหม่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</w:t>
            </w:r>
          </w:p>
        </w:tc>
      </w:tr>
      <w:tr w:rsidR="00E377F7" w:rsidRPr="00CE00CB" w:rsidTr="00E377F7">
        <w:trPr>
          <w:trHeight w:val="670"/>
        </w:trPr>
        <w:tc>
          <w:tcPr>
            <w:tcW w:w="4253" w:type="dxa"/>
          </w:tcPr>
          <w:p w:rsidR="00E377F7" w:rsidRPr="00CE00CB" w:rsidRDefault="00E377F7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กิจกรรมที่ 3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IEP</w:t>
            </w:r>
          </w:p>
        </w:tc>
        <w:tc>
          <w:tcPr>
            <w:tcW w:w="2410" w:type="dxa"/>
          </w:tcPr>
          <w:p w:rsidR="00E377F7" w:rsidRPr="00CE00CB" w:rsidRDefault="00E377F7" w:rsidP="00C1500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ตลอดปีการปีการศึกษา</w:t>
            </w:r>
          </w:p>
        </w:tc>
        <w:tc>
          <w:tcPr>
            <w:tcW w:w="2977" w:type="dxa"/>
          </w:tcPr>
          <w:p w:rsidR="00E377F7" w:rsidRPr="00DB72D5" w:rsidRDefault="00E377F7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72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นางจันทร์เพ็ญ มุ่งปั่นกลาง</w:t>
            </w:r>
          </w:p>
        </w:tc>
      </w:tr>
    </w:tbl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00C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E00CB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งบประมาณที่ใช้</w:t>
      </w: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  <w:t xml:space="preserve">เงินงบประมาณ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E00CB">
        <w:rPr>
          <w:rFonts w:ascii="TH SarabunIT๙" w:hAnsi="TH SarabunIT๙" w:cs="TH SarabunIT๙"/>
          <w:sz w:val="32"/>
          <w:szCs w:val="32"/>
        </w:rPr>
        <w:t xml:space="preserve">,000 </w:t>
      </w:r>
      <w:r w:rsidRPr="00CE00CB">
        <w:rPr>
          <w:rFonts w:ascii="TH SarabunIT๙" w:hAnsi="TH SarabunIT๙" w:cs="TH SarabunIT๙"/>
          <w:sz w:val="32"/>
          <w:szCs w:val="32"/>
          <w:cs/>
        </w:rPr>
        <w:t>บาท  (ห้าพันบาทถ้วน) ประกอบด้วย</w:t>
      </w: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  <w:t xml:space="preserve">5.1   งบประมาณ  เงินอุดหนุนทั่วไป 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           -  เงินอุดหนุนรายหัวนักเรียน        จำนวน           </w:t>
      </w:r>
      <w:r w:rsidRPr="00CE00CB">
        <w:rPr>
          <w:rFonts w:ascii="TH SarabunIT๙" w:hAnsi="TH SarabunIT๙" w:cs="TH SarabunIT๙"/>
          <w:sz w:val="32"/>
          <w:szCs w:val="32"/>
        </w:rPr>
        <w:t>5</w:t>
      </w:r>
      <w:r w:rsidRPr="00CE00CB">
        <w:rPr>
          <w:rFonts w:ascii="TH SarabunIT๙" w:hAnsi="TH SarabunIT๙" w:cs="TH SarabunIT๙"/>
          <w:sz w:val="32"/>
          <w:szCs w:val="32"/>
          <w:cs/>
        </w:rPr>
        <w:t>,</w:t>
      </w:r>
      <w:r w:rsidRPr="00CE00CB">
        <w:rPr>
          <w:rFonts w:ascii="TH SarabunIT๙" w:hAnsi="TH SarabunIT๙" w:cs="TH SarabunIT๙"/>
          <w:sz w:val="32"/>
          <w:szCs w:val="32"/>
        </w:rPr>
        <w:t>0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00   บาท  </w:t>
      </w: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 xml:space="preserve">                   - 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        จำนวน              </w:t>
      </w:r>
      <w:r w:rsidRPr="00CE00CB">
        <w:rPr>
          <w:rFonts w:ascii="TH SarabunIT๙" w:hAnsi="TH SarabunIT๙" w:cs="TH SarabunIT๙"/>
          <w:sz w:val="32"/>
          <w:szCs w:val="32"/>
        </w:rPr>
        <w:t xml:space="preserve">-        </w:t>
      </w:r>
      <w:r w:rsidRPr="00CE00C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>5.2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งบประมาณ  เงินรายได้สถานศึกษา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จำนวน              -        บาท</w:t>
      </w: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>5.3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งบประมาณ  เงินอุดหนุน  </w:t>
      </w:r>
      <w:proofErr w:type="spellStart"/>
      <w:r w:rsidRPr="00CE00CB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CE00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จำนวน              -        บาท</w:t>
      </w: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>5.4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งบประมาณ  เงินอุดหนุนอื่น ๆ 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จำนวน              -        บาท</w:t>
      </w:r>
    </w:p>
    <w:p w:rsidR="00C01004" w:rsidRPr="00626C55" w:rsidRDefault="00C01004" w:rsidP="00C01004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C01004" w:rsidRPr="00CE00CB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 xml:space="preserve">6.   </w:t>
      </w:r>
      <w:r w:rsidRPr="00CE00CB">
        <w:rPr>
          <w:rFonts w:ascii="TH SarabunIT๙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134"/>
        <w:gridCol w:w="1418"/>
        <w:gridCol w:w="1276"/>
        <w:gridCol w:w="10"/>
        <w:gridCol w:w="1327"/>
      </w:tblGrid>
      <w:tr w:rsidR="00C01004" w:rsidRPr="00CE00CB" w:rsidTr="00C01004">
        <w:tc>
          <w:tcPr>
            <w:tcW w:w="4077" w:type="dxa"/>
            <w:vMerge w:val="restart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134" w:type="dxa"/>
            <w:vMerge w:val="restart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031" w:type="dxa"/>
            <w:gridSpan w:val="4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C01004" w:rsidRPr="00CE00CB" w:rsidTr="00C01004">
        <w:tc>
          <w:tcPr>
            <w:tcW w:w="4077" w:type="dxa"/>
            <w:vMerge/>
          </w:tcPr>
          <w:p w:rsidR="00C01004" w:rsidRPr="00CE00CB" w:rsidRDefault="00C01004" w:rsidP="00C1500E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37" w:type="dxa"/>
            <w:gridSpan w:val="2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C01004" w:rsidRPr="00CE00CB" w:rsidTr="00C01004">
        <w:tc>
          <w:tcPr>
            <w:tcW w:w="4077" w:type="dxa"/>
          </w:tcPr>
          <w:p w:rsidR="00C01004" w:rsidRPr="00CE00CB" w:rsidRDefault="00C01004" w:rsidP="00C01004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1</w:t>
            </w:r>
            <w:r w:rsidRPr="00CE00C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ระบบการดูแลช่วยเหลือนักเรียน</w:t>
            </w:r>
          </w:p>
        </w:tc>
        <w:tc>
          <w:tcPr>
            <w:tcW w:w="1134" w:type="dxa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gridSpan w:val="2"/>
          </w:tcPr>
          <w:p w:rsidR="00C01004" w:rsidRPr="00CE00CB" w:rsidRDefault="00C01004" w:rsidP="00C01004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C01004" w:rsidRPr="00CE00CB" w:rsidTr="00E377F7">
        <w:trPr>
          <w:trHeight w:val="512"/>
        </w:trPr>
        <w:tc>
          <w:tcPr>
            <w:tcW w:w="4077" w:type="dxa"/>
          </w:tcPr>
          <w:p w:rsidR="00C01004" w:rsidRPr="00CE00CB" w:rsidRDefault="00C01004" w:rsidP="00C0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2.</w:t>
            </w: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นักเรียนพักนอน</w:t>
            </w:r>
          </w:p>
        </w:tc>
        <w:tc>
          <w:tcPr>
            <w:tcW w:w="1134" w:type="dxa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86" w:type="dxa"/>
            <w:gridSpan w:val="2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7" w:type="dxa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01004" w:rsidRPr="00CE00CB" w:rsidTr="00C01004">
        <w:trPr>
          <w:trHeight w:val="554"/>
        </w:trPr>
        <w:tc>
          <w:tcPr>
            <w:tcW w:w="4077" w:type="dxa"/>
          </w:tcPr>
          <w:p w:rsidR="00C01004" w:rsidRPr="00CE00CB" w:rsidRDefault="00C01004" w:rsidP="00C0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กิจกรรมที่ 3.</w:t>
            </w: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IEP</w:t>
            </w:r>
          </w:p>
        </w:tc>
        <w:tc>
          <w:tcPr>
            <w:tcW w:w="1134" w:type="dxa"/>
          </w:tcPr>
          <w:p w:rsidR="00C01004" w:rsidRPr="00CE00CB" w:rsidRDefault="00C01004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C01004" w:rsidRPr="00CE00CB" w:rsidRDefault="00C01004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01004" w:rsidRPr="00CE00CB" w:rsidRDefault="00C01004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  <w:gridSpan w:val="2"/>
          </w:tcPr>
          <w:p w:rsidR="00C01004" w:rsidRPr="00CE00CB" w:rsidRDefault="00C01004" w:rsidP="00C01004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C01004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ขอถัวจ่ายทุกรายการ</w:t>
      </w:r>
    </w:p>
    <w:p w:rsidR="009A5239" w:rsidRPr="00DB72D5" w:rsidRDefault="009A5239" w:rsidP="00C01004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C01004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 xml:space="preserve">7.  </w:t>
      </w:r>
      <w:r w:rsidRPr="00CE00CB">
        <w:rPr>
          <w:rFonts w:ascii="TH SarabunIT๙" w:hAnsi="TH SarabunIT๙" w:cs="TH SarabunIT๙"/>
          <w:sz w:val="32"/>
          <w:szCs w:val="32"/>
          <w:cs/>
        </w:rPr>
        <w:t>ระ</w:t>
      </w:r>
      <w:r w:rsidR="00DB72D5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E00CB">
        <w:rPr>
          <w:rFonts w:ascii="TH SarabunIT๙" w:hAnsi="TH SarabunIT๙" w:cs="TH SarabunIT๙"/>
          <w:sz w:val="32"/>
          <w:szCs w:val="32"/>
          <w:cs/>
        </w:rPr>
        <w:t>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DB72D5" w:rsidRPr="00E31E70" w:rsidTr="00BA1E92">
        <w:tc>
          <w:tcPr>
            <w:tcW w:w="4928" w:type="dxa"/>
            <w:gridSpan w:val="4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DB72D5" w:rsidRPr="00E31E70" w:rsidTr="00BA1E92">
        <w:tc>
          <w:tcPr>
            <w:tcW w:w="2518" w:type="dxa"/>
            <w:gridSpan w:val="2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DB72D5" w:rsidRPr="0092602E" w:rsidTr="00BA1E92">
        <w:tc>
          <w:tcPr>
            <w:tcW w:w="2518" w:type="dxa"/>
            <w:gridSpan w:val="2"/>
          </w:tcPr>
          <w:p w:rsidR="00DB72D5" w:rsidRPr="0092602E" w:rsidRDefault="00DB72D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DB72D5" w:rsidRPr="0092602E" w:rsidRDefault="00DB72D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DB72D5" w:rsidRPr="0092602E" w:rsidRDefault="00DB72D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DB72D5" w:rsidRPr="0092602E" w:rsidRDefault="00DB72D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DB72D5" w:rsidRPr="00E31E70" w:rsidTr="00BA1E92">
        <w:tc>
          <w:tcPr>
            <w:tcW w:w="1384" w:type="dxa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DB72D5" w:rsidRPr="00E31E70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DB72D5" w:rsidRPr="00FA1FDF" w:rsidTr="00BA1E92">
        <w:tc>
          <w:tcPr>
            <w:tcW w:w="1384" w:type="dxa"/>
          </w:tcPr>
          <w:p w:rsidR="00DB72D5" w:rsidRPr="00FA1FDF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B72D5" w:rsidRPr="00FA1FDF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B72D5" w:rsidRPr="00FA1FDF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B72D5" w:rsidRPr="00FA1FDF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B72D5" w:rsidRPr="0054289F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54289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DB72D5" w:rsidRPr="00FA1FDF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B72D5" w:rsidRPr="00FA1FDF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B72D5" w:rsidRPr="00FA1FDF" w:rsidRDefault="00DB72D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C01004" w:rsidRPr="00C01004" w:rsidRDefault="00C01004" w:rsidP="00C010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01004">
        <w:rPr>
          <w:rFonts w:ascii="TH SarabunIT๙" w:hAnsi="TH SarabunIT๙" w:cs="TH SarabunIT๙"/>
          <w:sz w:val="32"/>
          <w:szCs w:val="32"/>
          <w:cs/>
        </w:rPr>
        <w:lastRenderedPageBreak/>
        <w:t>8.  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C01004" w:rsidRPr="00CE00CB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04" w:rsidRPr="00CE00CB" w:rsidRDefault="00C01004" w:rsidP="00C150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04" w:rsidRPr="00CE00CB" w:rsidRDefault="00C01004" w:rsidP="00C150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04" w:rsidRPr="00CE00CB" w:rsidRDefault="00C01004" w:rsidP="00C150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01004" w:rsidRPr="00C01004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ด้านปริมาณ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ร้อยละ </w:t>
            </w:r>
            <w:r w:rsidR="009A5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ของนักเรียนได้รับการดูแลจากการ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ดำเนินงานระบบการดูแลช่วยเหลือนักเรียน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ร้อยละ </w:t>
            </w:r>
            <w:r w:rsidR="009A5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ของครูที่ปรึกษาดำเนินงานระบบ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การดูแลช่วยเหลือนักเรียนครบ 5 ขั้นตอนและมี 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ประสิทธิภาพ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C01004" w:rsidRPr="00C01004" w:rsidRDefault="00C01004" w:rsidP="00C1500E">
            <w:pPr>
              <w:pStyle w:val="a3"/>
              <w:spacing w:after="0" w:line="240" w:lineRule="auto"/>
              <w:ind w:left="0" w:right="-7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010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สัมภาษณ์สอบถามนักเรียน</w:t>
            </w:r>
            <w:r w:rsidRPr="00C0100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ตรวจสอบเอกสารหลักฐาน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๓</w:t>
            </w:r>
            <w:r w:rsidRPr="00C010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การนิเทศ กำกับ ติดตาม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แบบสังเกต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แบบบันทึกการ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 /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นิเทศ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 แบบประเมินความ</w:t>
            </w: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C0100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พึงพอใจ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แบบประเมินโครงการ</w:t>
            </w:r>
          </w:p>
        </w:tc>
      </w:tr>
      <w:tr w:rsidR="00C01004" w:rsidRPr="00C01004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0100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ด้านคุณภาพ/  ด้านผลผลิต (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Output)</w:t>
            </w:r>
          </w:p>
          <w:p w:rsidR="00C01004" w:rsidRPr="00C01004" w:rsidRDefault="00C01004" w:rsidP="00C1500E">
            <w:pPr>
              <w:pStyle w:val="a3"/>
              <w:spacing w:after="0" w:line="240" w:lineRule="auto"/>
              <w:ind w:left="0" w:right="-199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0100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ครูที่ปรึกษาดำเนินการระบบการดูแลช่วยเหลือ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นักเรียนได้อย่างมีระบบ และมีประสิทธิภาพ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0100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นักเรียนได้รับส่งเสริม ดูแล และช่วยเหลือจากครูที่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ปรึกษา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4" w:rsidRPr="00C01004" w:rsidRDefault="00C01004" w:rsidP="00C1500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สรุปผลการดำเนิน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4" w:rsidRPr="00C01004" w:rsidRDefault="00C01004" w:rsidP="00C1500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แบบประเมินโครงการ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แบบประเมินความ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พึงพอใจ</w:t>
            </w:r>
          </w:p>
        </w:tc>
      </w:tr>
      <w:tr w:rsidR="00C01004" w:rsidRPr="00C01004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ผลลัพธ์ (</w:t>
            </w: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Outcomes</w:t>
            </w: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                                  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โรงเรียนมีระบบการดูแลช่วยเหลือนักเรียนที่ได้</w:t>
            </w:r>
          </w:p>
          <w:p w:rsidR="00C01004" w:rsidRPr="00C01004" w:rsidRDefault="00C01004" w:rsidP="00C1500E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สรุปผลการดำเนิน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แบบประเมินโครงการ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แบบประเมินความ</w:t>
            </w:r>
          </w:p>
          <w:p w:rsidR="00C01004" w:rsidRPr="00C01004" w:rsidRDefault="00C01004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0100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พึงพอใจ</w:t>
            </w:r>
          </w:p>
        </w:tc>
      </w:tr>
    </w:tbl>
    <w:p w:rsidR="00C01004" w:rsidRPr="00CE00CB" w:rsidRDefault="00C01004" w:rsidP="00C010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01004" w:rsidRPr="00CE00CB" w:rsidRDefault="00C01004" w:rsidP="009A5239">
      <w:pPr>
        <w:spacing w:after="0" w:line="240" w:lineRule="auto"/>
        <w:ind w:right="-1039"/>
        <w:rPr>
          <w:rFonts w:ascii="TH SarabunIT๙" w:hAnsi="TH SarabunIT๙" w:cs="TH SarabunIT๙"/>
          <w:sz w:val="32"/>
          <w:szCs w:val="32"/>
        </w:rPr>
      </w:pPr>
      <w:r w:rsidRPr="00C01004">
        <w:rPr>
          <w:rFonts w:ascii="TH SarabunIT๙" w:hAnsi="TH SarabunIT๙" w:cs="TH SarabunIT๙"/>
          <w:sz w:val="32"/>
          <w:szCs w:val="32"/>
          <w:cs/>
        </w:rPr>
        <w:t>๙</w:t>
      </w:r>
      <w:r w:rsidRPr="00C01004">
        <w:rPr>
          <w:rFonts w:ascii="TH SarabunIT๙" w:hAnsi="TH SarabunIT๙" w:cs="TH SarabunIT๙"/>
          <w:sz w:val="32"/>
          <w:szCs w:val="32"/>
        </w:rPr>
        <w:t xml:space="preserve">. </w:t>
      </w:r>
      <w:r w:rsidRPr="00C01004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  <w:r w:rsidRPr="00C01004">
        <w:rPr>
          <w:rFonts w:ascii="TH SarabunIT๙" w:hAnsi="TH SarabunIT๙" w:cs="TH SarabunIT๙"/>
          <w:sz w:val="32"/>
          <w:szCs w:val="32"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CE00CB">
        <w:rPr>
          <w:rFonts w:ascii="TH SarabunIT๙" w:hAnsi="TH SarabunIT๙" w:cs="TH SarabunIT๙"/>
          <w:sz w:val="32"/>
          <w:szCs w:val="32"/>
        </w:rPr>
        <w:t>.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โรงเรียนมีการดำเนินงานระบบการดูแลช่วยเหลือนักเรียนเป็นอย่างเป็นระบบและมีประสิทธิภาพ</w:t>
      </w:r>
      <w:r w:rsidRPr="00CE00CB">
        <w:rPr>
          <w:rFonts w:ascii="TH SarabunIT๙" w:hAnsi="TH SarabunIT๙" w:cs="TH SarabunIT๙"/>
          <w:sz w:val="32"/>
          <w:szCs w:val="32"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CE00CB">
        <w:rPr>
          <w:rFonts w:ascii="TH SarabunIT๙" w:hAnsi="TH SarabunIT๙" w:cs="TH SarabunIT๙"/>
          <w:sz w:val="32"/>
          <w:szCs w:val="32"/>
        </w:rPr>
        <w:t>.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มีเอกสาร คู่มือการปฏิบัติงาน และการจัดเก็บข้อมูลอย่างเป็นระบบ</w:t>
      </w:r>
      <w:r w:rsidRPr="00CE00CB">
        <w:rPr>
          <w:rFonts w:ascii="TH SarabunIT๙" w:hAnsi="TH SarabunIT๙" w:cs="TH SarabunIT๙"/>
          <w:sz w:val="32"/>
          <w:szCs w:val="32"/>
          <w:cs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CE00CB">
        <w:rPr>
          <w:rFonts w:ascii="TH SarabunIT๙" w:hAnsi="TH SarabunIT๙" w:cs="TH SarabunIT๙"/>
          <w:sz w:val="32"/>
          <w:szCs w:val="32"/>
        </w:rPr>
        <w:t>.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มีหลักฐาน เอกสารการดำเนินงานของครูที่ปรึกษาครบตามกระบวนการระบบการดูแลช่วยเหลือนักเรียน</w:t>
      </w:r>
      <w:r w:rsidRPr="00CE00CB">
        <w:rPr>
          <w:rFonts w:ascii="TH SarabunIT๙" w:hAnsi="TH SarabunIT๙" w:cs="TH SarabunIT๙"/>
          <w:sz w:val="32"/>
          <w:szCs w:val="32"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CE00CB">
        <w:rPr>
          <w:rFonts w:ascii="TH SarabunIT๙" w:hAnsi="TH SarabunIT๙" w:cs="TH SarabunIT๙"/>
          <w:sz w:val="32"/>
          <w:szCs w:val="32"/>
        </w:rPr>
        <w:t xml:space="preserve">. </w:t>
      </w:r>
      <w:r w:rsidRPr="00CE00CB">
        <w:rPr>
          <w:rFonts w:ascii="TH SarabunIT๙" w:hAnsi="TH SarabunIT๙" w:cs="TH SarabunIT๙"/>
          <w:sz w:val="32"/>
          <w:szCs w:val="32"/>
          <w:cs/>
        </w:rPr>
        <w:t>นักเรียนทุกคนได้รับการดูแล ช่วยเหลือ และได้รับการพัฒนาเต็มตามศักยภาพอย่างต่อเนื่อง</w:t>
      </w:r>
      <w:r w:rsidRPr="00CE00CB">
        <w:rPr>
          <w:rFonts w:ascii="TH SarabunIT๙" w:hAnsi="TH SarabunIT๙" w:cs="TH SarabunIT๙"/>
          <w:sz w:val="32"/>
          <w:szCs w:val="32"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CE00CB">
        <w:rPr>
          <w:rFonts w:ascii="TH SarabunIT๙" w:hAnsi="TH SarabunIT๙" w:cs="TH SarabunIT๙"/>
          <w:sz w:val="32"/>
          <w:szCs w:val="32"/>
        </w:rPr>
        <w:t xml:space="preserve">. </w:t>
      </w:r>
      <w:r w:rsidRPr="00CE00CB">
        <w:rPr>
          <w:rFonts w:ascii="TH SarabunIT๙" w:hAnsi="TH SarabunIT๙" w:cs="TH SarabunIT๙"/>
          <w:sz w:val="32"/>
          <w:szCs w:val="32"/>
          <w:cs/>
        </w:rPr>
        <w:t>นักเรียนทุกคนมีคุณลักษณะในด้านต่างๆ</w:t>
      </w:r>
      <w:r w:rsidR="009A52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  <w:cs/>
        </w:rPr>
        <w:t>อย่างมีคุณภาพมาตรฐานระดับสากลเป็นสมาชิกที่ดีของ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CE00CB">
        <w:rPr>
          <w:rFonts w:ascii="TH SarabunIT๙" w:hAnsi="TH SarabunIT๙" w:cs="TH SarabunIT๙"/>
          <w:sz w:val="32"/>
          <w:szCs w:val="32"/>
          <w:cs/>
        </w:rPr>
        <w:br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CE00CB">
        <w:rPr>
          <w:rFonts w:ascii="TH SarabunIT๙" w:hAnsi="TH SarabunIT๙" w:cs="TH SarabunIT๙"/>
          <w:sz w:val="32"/>
          <w:szCs w:val="32"/>
        </w:rPr>
        <w:t>.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การดำเนินงานระบบการดูแลช่วยเหลือนักเรียนประสบผลสำเร็จ  เป็นที่ยอมรับจากชุมชน </w:t>
      </w:r>
    </w:p>
    <w:p w:rsidR="00C01004" w:rsidRPr="00CE00CB" w:rsidRDefault="00C01004" w:rsidP="00C010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หน่วยงาน  องค์การต่าง ๆ</w:t>
      </w:r>
      <w:r w:rsidRPr="00CE00CB">
        <w:rPr>
          <w:rFonts w:ascii="TH SarabunIT๙" w:hAnsi="TH SarabunIT๙" w:cs="TH SarabunIT๙"/>
          <w:sz w:val="32"/>
          <w:szCs w:val="32"/>
        </w:rPr>
        <w:tab/>
      </w:r>
    </w:p>
    <w:p w:rsidR="009005C6" w:rsidRPr="00DF2C8F" w:rsidRDefault="009005C6" w:rsidP="009005C6">
      <w:pPr>
        <w:spacing w:after="0"/>
        <w:ind w:right="-33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48895</wp:posOffset>
            </wp:positionV>
            <wp:extent cx="1162050" cy="581025"/>
            <wp:effectExtent l="19050" t="0" r="0" b="0"/>
            <wp:wrapNone/>
            <wp:docPr id="58" name="รูปภาพ 52" descr="อรัญญ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รัญญา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5C6" w:rsidRPr="00DF2C8F" w:rsidRDefault="009005C6" w:rsidP="009005C6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ผู้รับผิดชอบโครงการ</w:t>
      </w:r>
    </w:p>
    <w:p w:rsidR="009005C6" w:rsidRPr="00DF2C8F" w:rsidRDefault="009005C6" w:rsidP="009005C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DF2C8F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DF2C8F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อ่อนละมูล)</w:t>
      </w:r>
    </w:p>
    <w:p w:rsidR="009005C6" w:rsidRDefault="009005C6" w:rsidP="009005C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107315</wp:posOffset>
            </wp:positionV>
            <wp:extent cx="1123950" cy="723900"/>
            <wp:effectExtent l="19050" t="0" r="0" b="0"/>
            <wp:wrapNone/>
            <wp:docPr id="89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        ตำแหน่ง  ครู</w:t>
      </w:r>
    </w:p>
    <w:p w:rsidR="009005C6" w:rsidRPr="00CA6B2B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9005C6" w:rsidRPr="00CA6B2B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 xml:space="preserve">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9005C6" w:rsidRPr="00CA6B2B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9005C6" w:rsidRPr="00CA6B2B" w:rsidRDefault="009005C6" w:rsidP="009005C6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</w:t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>ตำแหน่ง  ครู</w:t>
      </w:r>
    </w:p>
    <w:p w:rsidR="009005C6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หัวหน้ากลุ่มบริหารงานทั่วไป</w:t>
      </w:r>
    </w:p>
    <w:p w:rsidR="009005C6" w:rsidRPr="00CA6B2B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i w:val="0"/>
          <w:iCs w:val="0"/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-11430</wp:posOffset>
            </wp:positionV>
            <wp:extent cx="933450" cy="457200"/>
            <wp:effectExtent l="19050" t="0" r="0" b="0"/>
            <wp:wrapNone/>
            <wp:docPr id="87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5C6" w:rsidRPr="00CA6B2B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9005C6" w:rsidRPr="00CA6B2B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9005C6" w:rsidRPr="00CA6B2B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9005C6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9005C6" w:rsidRPr="00EC1AC5" w:rsidRDefault="009005C6" w:rsidP="009005C6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9005C6" w:rsidRPr="00EC1AC5" w:rsidRDefault="009005C6" w:rsidP="009005C6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88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05C6" w:rsidRDefault="009005C6" w:rsidP="009005C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9005C6" w:rsidRPr="00534FE5" w:rsidRDefault="009005C6" w:rsidP="009005C6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9005C6" w:rsidRPr="00534FE5" w:rsidRDefault="009005C6" w:rsidP="009005C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9005C6" w:rsidRPr="00534FE5" w:rsidRDefault="009005C6" w:rsidP="009005C6">
      <w:pPr>
        <w:pStyle w:val="a4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9005C6" w:rsidRDefault="009005C6" w:rsidP="009005C6">
      <w:pPr>
        <w:spacing w:after="0"/>
        <w:ind w:right="-199"/>
      </w:pPr>
    </w:p>
    <w:p w:rsidR="009005C6" w:rsidRDefault="009005C6" w:rsidP="009005C6">
      <w:pPr>
        <w:pStyle w:val="a4"/>
      </w:pPr>
    </w:p>
    <w:p w:rsidR="009005C6" w:rsidRDefault="009005C6" w:rsidP="009005C6">
      <w:pPr>
        <w:rPr>
          <w:rFonts w:ascii="TH SarabunIT๙" w:hAnsi="TH SarabunIT๙" w:cs="TH SarabunIT๙"/>
        </w:rPr>
      </w:pPr>
    </w:p>
    <w:p w:rsidR="009005C6" w:rsidRPr="00AB33E7" w:rsidRDefault="009005C6" w:rsidP="009005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05C6" w:rsidRDefault="009005C6" w:rsidP="009005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05C6" w:rsidRDefault="009005C6" w:rsidP="009005C6"/>
    <w:sectPr w:rsidR="009005C6" w:rsidSect="0056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C01004"/>
    <w:rsid w:val="00121FE0"/>
    <w:rsid w:val="002258B9"/>
    <w:rsid w:val="002E043D"/>
    <w:rsid w:val="00565188"/>
    <w:rsid w:val="005820DB"/>
    <w:rsid w:val="005E3ED8"/>
    <w:rsid w:val="006B77E6"/>
    <w:rsid w:val="007B5FA7"/>
    <w:rsid w:val="009005C6"/>
    <w:rsid w:val="009A5239"/>
    <w:rsid w:val="00C01004"/>
    <w:rsid w:val="00DB72D5"/>
    <w:rsid w:val="00E377F7"/>
    <w:rsid w:val="00F5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04"/>
    <w:pPr>
      <w:ind w:left="720"/>
      <w:contextualSpacing/>
    </w:pPr>
  </w:style>
  <w:style w:type="paragraph" w:styleId="a4">
    <w:name w:val="No Spacing"/>
    <w:basedOn w:val="a"/>
    <w:uiPriority w:val="1"/>
    <w:qFormat/>
    <w:rsid w:val="00C01004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C01004"/>
    <w:rPr>
      <w:b/>
      <w:bCs/>
    </w:rPr>
  </w:style>
  <w:style w:type="paragraph" w:customStyle="1" w:styleId="1">
    <w:name w:val="ไม่มีการเว้นระยะห่าง1"/>
    <w:qFormat/>
    <w:rsid w:val="00C0100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2021-01-13T23:18:00Z</dcterms:created>
  <dcterms:modified xsi:type="dcterms:W3CDTF">2021-07-25T23:56:00Z</dcterms:modified>
</cp:coreProperties>
</file>