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786" w:rsidRPr="003E6B82" w:rsidRDefault="00157D18">
      <w:pPr>
        <w:rPr>
          <w:rFonts w:ascii="TH SarabunPSK" w:hAnsi="TH SarabunPSK" w:cs="TH SarabunPSK"/>
          <w:b/>
          <w:bCs/>
          <w:sz w:val="32"/>
          <w:szCs w:val="32"/>
        </w:rPr>
      </w:pPr>
      <w:r w:rsidRPr="003E6B82">
        <w:rPr>
          <w:rFonts w:ascii="TH SarabunPSK" w:hAnsi="TH SarabunPSK" w:cs="TH SarabunPSK"/>
          <w:b/>
          <w:bCs/>
          <w:sz w:val="32"/>
          <w:szCs w:val="32"/>
          <w:cs/>
        </w:rPr>
        <w:t>กลยุทธ์ สพฐ.</w:t>
      </w:r>
    </w:p>
    <w:p w:rsidR="00157D18" w:rsidRPr="003E6B82" w:rsidRDefault="00561902">
      <w:pPr>
        <w:rPr>
          <w:rFonts w:ascii="TH SarabunPSK" w:hAnsi="TH SarabunPSK" w:cs="TH SarabunPSK"/>
          <w:sz w:val="32"/>
          <w:szCs w:val="32"/>
        </w:rPr>
      </w:pPr>
      <w:r w:rsidRPr="003E6B82">
        <w:rPr>
          <w:rFonts w:ascii="TH SarabunPSK" w:hAnsi="TH SarabunPSK" w:cs="TH SarabunPSK"/>
          <w:sz w:val="32"/>
          <w:szCs w:val="32"/>
          <w:cs/>
        </w:rPr>
        <w:t>1. พัฒนาและเสริมสร้างศักยภาพทรัพยากรมนุษย์</w:t>
      </w:r>
    </w:p>
    <w:p w:rsidR="00561902" w:rsidRPr="003E6B82" w:rsidRDefault="00561902">
      <w:pPr>
        <w:rPr>
          <w:rFonts w:ascii="TH SarabunPSK" w:hAnsi="TH SarabunPSK" w:cs="TH SarabunPSK"/>
          <w:sz w:val="32"/>
          <w:szCs w:val="32"/>
        </w:rPr>
      </w:pPr>
      <w:r w:rsidRPr="003E6B82">
        <w:rPr>
          <w:rFonts w:ascii="TH SarabunPSK" w:hAnsi="TH SarabunPSK" w:cs="TH SarabunPSK"/>
          <w:sz w:val="32"/>
          <w:szCs w:val="32"/>
          <w:cs/>
        </w:rPr>
        <w:t>2.พัฒนาการศึกษาเพื่อความมั่นคง</w:t>
      </w:r>
    </w:p>
    <w:p w:rsidR="00561902" w:rsidRPr="003E6B82" w:rsidRDefault="00561902">
      <w:pPr>
        <w:rPr>
          <w:rFonts w:ascii="TH SarabunPSK" w:hAnsi="TH SarabunPSK" w:cs="TH SarabunPSK"/>
          <w:sz w:val="32"/>
          <w:szCs w:val="32"/>
        </w:rPr>
      </w:pPr>
      <w:r w:rsidRPr="003E6B82">
        <w:rPr>
          <w:rFonts w:ascii="TH SarabunPSK" w:hAnsi="TH SarabunPSK" w:cs="TH SarabunPSK"/>
          <w:sz w:val="32"/>
          <w:szCs w:val="32"/>
          <w:cs/>
        </w:rPr>
        <w:t>3. สร้างความสามารถในการแข่งขัน</w:t>
      </w:r>
    </w:p>
    <w:p w:rsidR="00561902" w:rsidRPr="003E6B82" w:rsidRDefault="00561902">
      <w:pPr>
        <w:rPr>
          <w:rFonts w:ascii="TH SarabunPSK" w:hAnsi="TH SarabunPSK" w:cs="TH SarabunPSK"/>
          <w:sz w:val="32"/>
          <w:szCs w:val="32"/>
        </w:rPr>
      </w:pPr>
      <w:r w:rsidRPr="003E6B82">
        <w:rPr>
          <w:rFonts w:ascii="TH SarabunPSK" w:hAnsi="TH SarabunPSK" w:cs="TH SarabunPSK"/>
          <w:sz w:val="32"/>
          <w:szCs w:val="32"/>
          <w:cs/>
        </w:rPr>
        <w:t>4. สร้างโอกาสและความเสมอภาคทางการศึกษา</w:t>
      </w:r>
      <w:bookmarkStart w:id="0" w:name="_GoBack"/>
      <w:bookmarkEnd w:id="0"/>
    </w:p>
    <w:p w:rsidR="00561902" w:rsidRPr="003E6B82" w:rsidRDefault="00561902">
      <w:pPr>
        <w:rPr>
          <w:rFonts w:ascii="TH SarabunPSK" w:hAnsi="TH SarabunPSK" w:cs="TH SarabunPSK"/>
          <w:sz w:val="32"/>
          <w:szCs w:val="32"/>
        </w:rPr>
      </w:pPr>
      <w:r w:rsidRPr="003E6B82">
        <w:rPr>
          <w:rFonts w:ascii="TH SarabunPSK" w:hAnsi="TH SarabunPSK" w:cs="TH SarabunPSK"/>
          <w:sz w:val="32"/>
          <w:szCs w:val="32"/>
          <w:cs/>
        </w:rPr>
        <w:t>5. จัดการศึกษาเพื่อการสร้างเสริมคุณภาพชีวิตที่เป็นมิตรกับสิ่งแวดล้อม</w:t>
      </w:r>
    </w:p>
    <w:p w:rsidR="00561902" w:rsidRPr="003E6B82" w:rsidRDefault="00561902">
      <w:pPr>
        <w:rPr>
          <w:rFonts w:ascii="TH SarabunPSK" w:hAnsi="TH SarabunPSK" w:cs="TH SarabunPSK"/>
          <w:sz w:val="32"/>
          <w:szCs w:val="32"/>
        </w:rPr>
      </w:pPr>
      <w:r w:rsidRPr="003E6B82">
        <w:rPr>
          <w:rFonts w:ascii="TH SarabunPSK" w:hAnsi="TH SarabunPSK" w:cs="TH SarabunPSK"/>
          <w:sz w:val="32"/>
          <w:szCs w:val="32"/>
          <w:cs/>
        </w:rPr>
        <w:t>6. ปรับสมดุลและพัฒนาระบบการบริหารจัดการ</w:t>
      </w:r>
    </w:p>
    <w:p w:rsidR="00561902" w:rsidRPr="003E6B82" w:rsidRDefault="00561902">
      <w:pPr>
        <w:rPr>
          <w:rFonts w:ascii="TH SarabunPSK" w:hAnsi="TH SarabunPSK" w:cs="TH SarabunPSK"/>
          <w:sz w:val="32"/>
          <w:szCs w:val="32"/>
        </w:rPr>
      </w:pPr>
    </w:p>
    <w:p w:rsidR="00561902" w:rsidRPr="003E6B82" w:rsidRDefault="00561902">
      <w:pPr>
        <w:rPr>
          <w:rFonts w:ascii="TH SarabunPSK" w:hAnsi="TH SarabunPSK" w:cs="TH SarabunPSK"/>
          <w:b/>
          <w:bCs/>
          <w:sz w:val="32"/>
          <w:szCs w:val="32"/>
        </w:rPr>
      </w:pPr>
      <w:r w:rsidRPr="003E6B82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กลยุทธ์ สพม. 42 </w:t>
      </w:r>
    </w:p>
    <w:p w:rsidR="00561902" w:rsidRPr="003E6B82" w:rsidRDefault="00561902">
      <w:pPr>
        <w:rPr>
          <w:rFonts w:ascii="TH SarabunPSK" w:hAnsi="TH SarabunPSK" w:cs="TH SarabunPSK"/>
          <w:sz w:val="32"/>
          <w:szCs w:val="32"/>
        </w:rPr>
      </w:pPr>
      <w:r w:rsidRPr="003E6B82">
        <w:rPr>
          <w:rFonts w:ascii="TH SarabunPSK" w:hAnsi="TH SarabunPSK" w:cs="TH SarabunPSK"/>
          <w:sz w:val="32"/>
          <w:szCs w:val="32"/>
          <w:cs/>
        </w:rPr>
        <w:t>----ขณะนี้ สพม.อยู่ระหว่างการเสนอร่างกลยุทธ์ สพม.----</w:t>
      </w:r>
    </w:p>
    <w:p w:rsidR="00561902" w:rsidRPr="003E6B82" w:rsidRDefault="00561902">
      <w:pPr>
        <w:rPr>
          <w:rFonts w:ascii="TH SarabunPSK" w:hAnsi="TH SarabunPSK" w:cs="TH SarabunPSK"/>
          <w:sz w:val="32"/>
          <w:szCs w:val="32"/>
        </w:rPr>
      </w:pPr>
      <w:r w:rsidRPr="003E6B82">
        <w:rPr>
          <w:rFonts w:ascii="TH SarabunPSK" w:hAnsi="TH SarabunPSK" w:cs="TH SarabunPSK"/>
          <w:sz w:val="32"/>
          <w:szCs w:val="32"/>
          <w:cs/>
        </w:rPr>
        <w:t>ขอให้ทุกท่านเว้นว่างข้อนี้ไปก่อนเมื่อกลยุทธ์สมบูรณ์จะแจ้งให้ทราบอีกครั้ง</w:t>
      </w:r>
    </w:p>
    <w:p w:rsidR="00561902" w:rsidRPr="003E6B82" w:rsidRDefault="00561902">
      <w:pPr>
        <w:rPr>
          <w:rFonts w:ascii="TH SarabunPSK" w:hAnsi="TH SarabunPSK" w:cs="TH SarabunPSK"/>
          <w:sz w:val="32"/>
          <w:szCs w:val="32"/>
        </w:rPr>
      </w:pPr>
    </w:p>
    <w:p w:rsidR="00561902" w:rsidRPr="003E6B82" w:rsidRDefault="00561902">
      <w:pPr>
        <w:rPr>
          <w:rFonts w:ascii="TH SarabunPSK" w:hAnsi="TH SarabunPSK" w:cs="TH SarabunPSK"/>
          <w:sz w:val="32"/>
          <w:szCs w:val="32"/>
        </w:rPr>
      </w:pPr>
    </w:p>
    <w:p w:rsidR="00561902" w:rsidRPr="003E6B82" w:rsidRDefault="00561902">
      <w:pPr>
        <w:rPr>
          <w:rFonts w:ascii="TH SarabunPSK" w:hAnsi="TH SarabunPSK" w:cs="TH SarabunPSK"/>
          <w:sz w:val="32"/>
          <w:szCs w:val="32"/>
        </w:rPr>
      </w:pPr>
    </w:p>
    <w:p w:rsidR="00561902" w:rsidRPr="003E6B82" w:rsidRDefault="00561902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E6B82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กลยุทธ์ รร. </w:t>
      </w:r>
    </w:p>
    <w:p w:rsidR="00561902" w:rsidRPr="003E6B82" w:rsidRDefault="00561902" w:rsidP="00561902">
      <w:pPr>
        <w:pStyle w:val="NoSpacing"/>
        <w:tabs>
          <w:tab w:val="left" w:pos="720"/>
          <w:tab w:val="left" w:pos="1080"/>
          <w:tab w:val="left" w:pos="1224"/>
          <w:tab w:val="left" w:pos="1584"/>
          <w:tab w:val="left" w:pos="1944"/>
        </w:tabs>
        <w:rPr>
          <w:rFonts w:ascii="TH SarabunPSK" w:hAnsi="TH SarabunPSK" w:cs="TH SarabunPSK"/>
          <w:sz w:val="32"/>
          <w:szCs w:val="32"/>
        </w:rPr>
      </w:pPr>
      <w:r w:rsidRPr="003E6B82">
        <w:rPr>
          <w:rFonts w:ascii="TH SarabunPSK" w:hAnsi="TH SarabunPSK" w:cs="TH SarabunPSK"/>
          <w:sz w:val="32"/>
          <w:szCs w:val="32"/>
          <w:cs/>
        </w:rPr>
        <w:t>1. พัฒนาคุณภาพและมาตรฐานการศึกษาตามหลักสูตรสถานศึกษา และส่งเสริมความสามารถ</w:t>
      </w:r>
    </w:p>
    <w:p w:rsidR="00561902" w:rsidRPr="003E6B82" w:rsidRDefault="00561902" w:rsidP="00561902">
      <w:pPr>
        <w:pStyle w:val="NoSpacing"/>
        <w:tabs>
          <w:tab w:val="left" w:pos="720"/>
          <w:tab w:val="left" w:pos="1080"/>
          <w:tab w:val="left" w:pos="1224"/>
          <w:tab w:val="left" w:pos="1584"/>
          <w:tab w:val="left" w:pos="1944"/>
        </w:tabs>
        <w:rPr>
          <w:rFonts w:ascii="TH SarabunPSK" w:hAnsi="TH SarabunPSK" w:cs="TH SarabunPSK"/>
          <w:sz w:val="32"/>
          <w:szCs w:val="32"/>
        </w:rPr>
      </w:pPr>
      <w:r w:rsidRPr="003E6B82">
        <w:rPr>
          <w:rFonts w:ascii="TH SarabunPSK" w:hAnsi="TH SarabunPSK" w:cs="TH SarabunPSK"/>
          <w:sz w:val="32"/>
          <w:szCs w:val="32"/>
          <w:cs/>
        </w:rPr>
        <w:t>ด้านเทคโนโลยีเพื่อเป็นเครื่องมือในการเรียนรู้</w:t>
      </w:r>
    </w:p>
    <w:p w:rsidR="003E6B82" w:rsidRPr="003E6B82" w:rsidRDefault="003E6B82" w:rsidP="00561902">
      <w:pPr>
        <w:pStyle w:val="NoSpacing"/>
        <w:tabs>
          <w:tab w:val="left" w:pos="720"/>
          <w:tab w:val="left" w:pos="1080"/>
          <w:tab w:val="left" w:pos="1224"/>
          <w:tab w:val="left" w:pos="1584"/>
          <w:tab w:val="left" w:pos="1944"/>
        </w:tabs>
        <w:rPr>
          <w:rFonts w:ascii="TH SarabunPSK" w:hAnsi="TH SarabunPSK" w:cs="TH SarabunPSK"/>
          <w:sz w:val="32"/>
          <w:szCs w:val="32"/>
        </w:rPr>
      </w:pPr>
    </w:p>
    <w:p w:rsidR="00561902" w:rsidRPr="003E6B82" w:rsidRDefault="00561902" w:rsidP="00561902">
      <w:pPr>
        <w:pStyle w:val="NoSpacing"/>
        <w:tabs>
          <w:tab w:val="left" w:pos="720"/>
          <w:tab w:val="left" w:pos="1080"/>
          <w:tab w:val="left" w:pos="1224"/>
          <w:tab w:val="left" w:pos="1584"/>
          <w:tab w:val="left" w:pos="1944"/>
        </w:tabs>
        <w:rPr>
          <w:rFonts w:ascii="TH SarabunPSK" w:hAnsi="TH SarabunPSK" w:cs="TH SarabunPSK"/>
          <w:sz w:val="32"/>
          <w:szCs w:val="32"/>
        </w:rPr>
      </w:pPr>
      <w:r w:rsidRPr="003E6B82">
        <w:rPr>
          <w:rFonts w:ascii="TH SarabunPSK" w:hAnsi="TH SarabunPSK" w:cs="TH SarabunPSK"/>
          <w:sz w:val="32"/>
          <w:szCs w:val="32"/>
          <w:cs/>
        </w:rPr>
        <w:t>2. ปลูกฝังคุณธรรม ความสำนึกในความเป็นชาติไทย และวิถีชีวิตตามหลักปรัชญาของเศรษฐกิจพอเพียง</w:t>
      </w:r>
    </w:p>
    <w:p w:rsidR="003E6B82" w:rsidRPr="003E6B82" w:rsidRDefault="003E6B82" w:rsidP="00561902">
      <w:pPr>
        <w:pStyle w:val="NoSpacing"/>
        <w:tabs>
          <w:tab w:val="left" w:pos="720"/>
          <w:tab w:val="left" w:pos="1080"/>
          <w:tab w:val="left" w:pos="1224"/>
          <w:tab w:val="left" w:pos="1584"/>
          <w:tab w:val="left" w:pos="1944"/>
        </w:tabs>
        <w:rPr>
          <w:rFonts w:ascii="TH SarabunPSK" w:hAnsi="TH SarabunPSK" w:cs="TH SarabunPSK"/>
          <w:sz w:val="32"/>
          <w:szCs w:val="32"/>
        </w:rPr>
      </w:pPr>
    </w:p>
    <w:p w:rsidR="00561902" w:rsidRPr="003E6B82" w:rsidRDefault="00561902" w:rsidP="00561902">
      <w:pPr>
        <w:pStyle w:val="NoSpacing"/>
        <w:tabs>
          <w:tab w:val="left" w:pos="720"/>
          <w:tab w:val="left" w:pos="1080"/>
          <w:tab w:val="left" w:pos="1224"/>
          <w:tab w:val="left" w:pos="1584"/>
          <w:tab w:val="left" w:pos="1944"/>
        </w:tabs>
        <w:rPr>
          <w:rFonts w:ascii="TH SarabunPSK" w:hAnsi="TH SarabunPSK" w:cs="TH SarabunPSK"/>
          <w:sz w:val="32"/>
          <w:szCs w:val="32"/>
        </w:rPr>
      </w:pPr>
      <w:r w:rsidRPr="003E6B82">
        <w:rPr>
          <w:rFonts w:ascii="TH SarabunPSK" w:hAnsi="TH SarabunPSK" w:cs="TH SarabunPSK"/>
          <w:sz w:val="32"/>
          <w:szCs w:val="32"/>
          <w:cs/>
        </w:rPr>
        <w:t>3. ขยายโอกาสทางการศึกษาให้ทั่วถึงครอบคลุม ผู้เรียนได้รับโอกาสในการพัฒนาเต็มตามศักยภาพ</w:t>
      </w:r>
    </w:p>
    <w:p w:rsidR="003E6B82" w:rsidRPr="003E6B82" w:rsidRDefault="003E6B82" w:rsidP="00561902">
      <w:pPr>
        <w:pStyle w:val="NoSpacing"/>
        <w:tabs>
          <w:tab w:val="left" w:pos="720"/>
          <w:tab w:val="left" w:pos="1080"/>
          <w:tab w:val="left" w:pos="1224"/>
          <w:tab w:val="left" w:pos="1584"/>
          <w:tab w:val="left" w:pos="1944"/>
        </w:tabs>
        <w:rPr>
          <w:rFonts w:ascii="TH SarabunPSK" w:hAnsi="TH SarabunPSK" w:cs="TH SarabunPSK"/>
          <w:sz w:val="32"/>
          <w:szCs w:val="32"/>
        </w:rPr>
      </w:pPr>
    </w:p>
    <w:p w:rsidR="00561902" w:rsidRPr="003E6B82" w:rsidRDefault="00561902" w:rsidP="00561902">
      <w:pPr>
        <w:pStyle w:val="NoSpacing"/>
        <w:tabs>
          <w:tab w:val="left" w:pos="720"/>
          <w:tab w:val="left" w:pos="1080"/>
          <w:tab w:val="left" w:pos="1224"/>
          <w:tab w:val="left" w:pos="1584"/>
          <w:tab w:val="left" w:pos="1944"/>
        </w:tabs>
        <w:rPr>
          <w:rFonts w:ascii="TH SarabunPSK" w:hAnsi="TH SarabunPSK" w:cs="TH SarabunPSK"/>
          <w:sz w:val="32"/>
          <w:szCs w:val="32"/>
        </w:rPr>
      </w:pPr>
      <w:r w:rsidRPr="003E6B82">
        <w:rPr>
          <w:rFonts w:ascii="TH SarabunPSK" w:hAnsi="TH SarabunPSK" w:cs="TH SarabunPSK"/>
          <w:sz w:val="32"/>
          <w:szCs w:val="32"/>
          <w:cs/>
        </w:rPr>
        <w:t>4. พัฒนาครูและบุคลากรทางการศึกษาทั้งระบบให้สามารถจัดการเรียนการสอนได้อย่างมีคุณภาพ</w:t>
      </w:r>
    </w:p>
    <w:p w:rsidR="003E6B82" w:rsidRPr="003E6B82" w:rsidRDefault="003E6B82" w:rsidP="00561902">
      <w:pPr>
        <w:pStyle w:val="NoSpacing"/>
        <w:tabs>
          <w:tab w:val="left" w:pos="720"/>
          <w:tab w:val="left" w:pos="1080"/>
          <w:tab w:val="left" w:pos="1224"/>
          <w:tab w:val="left" w:pos="1584"/>
          <w:tab w:val="left" w:pos="1944"/>
        </w:tabs>
        <w:rPr>
          <w:rFonts w:ascii="TH SarabunPSK" w:hAnsi="TH SarabunPSK" w:cs="TH SarabunPSK"/>
          <w:sz w:val="32"/>
          <w:szCs w:val="32"/>
        </w:rPr>
      </w:pPr>
    </w:p>
    <w:p w:rsidR="00561902" w:rsidRPr="003E6B82" w:rsidRDefault="00561902" w:rsidP="00561902">
      <w:pPr>
        <w:pStyle w:val="NoSpacing"/>
        <w:tabs>
          <w:tab w:val="left" w:pos="720"/>
          <w:tab w:val="left" w:pos="1080"/>
          <w:tab w:val="left" w:pos="1224"/>
          <w:tab w:val="left" w:pos="1584"/>
          <w:tab w:val="left" w:pos="1944"/>
        </w:tabs>
        <w:rPr>
          <w:rFonts w:ascii="TH SarabunPSK" w:hAnsi="TH SarabunPSK" w:cs="TH SarabunPSK"/>
          <w:sz w:val="32"/>
          <w:szCs w:val="32"/>
        </w:rPr>
      </w:pPr>
      <w:r w:rsidRPr="003E6B82">
        <w:rPr>
          <w:rFonts w:ascii="TH SarabunPSK" w:hAnsi="TH SarabunPSK" w:cs="TH SarabunPSK"/>
          <w:sz w:val="32"/>
          <w:szCs w:val="32"/>
          <w:cs/>
        </w:rPr>
        <w:t>5. พัฒนาประสิทธิภาพการบริหารการศึกษาตามแนวทางการกระจายอำนาจทางการศึกษา</w:t>
      </w:r>
    </w:p>
    <w:p w:rsidR="00561902" w:rsidRPr="003E6B82" w:rsidRDefault="00561902" w:rsidP="00561902">
      <w:pPr>
        <w:pStyle w:val="NoSpacing"/>
        <w:tabs>
          <w:tab w:val="left" w:pos="720"/>
          <w:tab w:val="left" w:pos="1080"/>
          <w:tab w:val="left" w:pos="1224"/>
          <w:tab w:val="left" w:pos="1584"/>
          <w:tab w:val="left" w:pos="1944"/>
        </w:tabs>
        <w:rPr>
          <w:rFonts w:ascii="TH SarabunPSK" w:hAnsi="TH SarabunPSK" w:cs="TH SarabunPSK"/>
          <w:sz w:val="32"/>
          <w:szCs w:val="32"/>
        </w:rPr>
      </w:pPr>
      <w:r w:rsidRPr="003E6B82">
        <w:rPr>
          <w:rFonts w:ascii="TH SarabunPSK" w:hAnsi="TH SarabunPSK" w:cs="TH SarabunPSK"/>
          <w:sz w:val="32"/>
          <w:szCs w:val="32"/>
          <w:cs/>
        </w:rPr>
        <w:t>หลักธรรมาภิบาล เน้นการมีส่วนร่วมจากทุกส่วนและความร่วมมือกับองค์กรปกครองส่วนท้องถิ่นเพื่อส่งเสริมสนับสนุนการจัดการศึกษา</w:t>
      </w:r>
    </w:p>
    <w:p w:rsidR="00561902" w:rsidRPr="003E6B82" w:rsidRDefault="00561902">
      <w:pPr>
        <w:rPr>
          <w:rFonts w:ascii="TH SarabunPSK" w:hAnsi="TH SarabunPSK" w:cs="TH SarabunPSK"/>
          <w:sz w:val="32"/>
          <w:szCs w:val="32"/>
          <w:cs/>
        </w:rPr>
      </w:pPr>
    </w:p>
    <w:sectPr w:rsidR="00561902" w:rsidRPr="003E6B8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D18"/>
    <w:rsid w:val="00157D18"/>
    <w:rsid w:val="003E6B82"/>
    <w:rsid w:val="00561902"/>
    <w:rsid w:val="0099532D"/>
    <w:rsid w:val="00EE0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561902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5619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561902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5619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lekhp</dc:creator>
  <cp:lastModifiedBy>lekhp</cp:lastModifiedBy>
  <cp:revision>2</cp:revision>
  <dcterms:created xsi:type="dcterms:W3CDTF">2020-05-13T02:39:00Z</dcterms:created>
  <dcterms:modified xsi:type="dcterms:W3CDTF">2020-05-13T03:04:00Z</dcterms:modified>
</cp:coreProperties>
</file>