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D918" w14:textId="763F53DC" w:rsidR="00373F86" w:rsidRPr="0048013C" w:rsidRDefault="00CE3D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A7D4" wp14:editId="768102CC">
                <wp:simplePos x="0" y="0"/>
                <wp:positionH relativeFrom="column">
                  <wp:posOffset>5898132</wp:posOffset>
                </wp:positionH>
                <wp:positionV relativeFrom="paragraph">
                  <wp:posOffset>-451937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2317" w14:textId="2D671C38" w:rsidR="00CE3D86" w:rsidRPr="007F609C" w:rsidRDefault="00CE3D86" w:rsidP="00CE3D8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F60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PA2/</w:t>
                            </w:r>
                            <w:r w:rsidRPr="007F609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8A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4pt;margin-top:-35.6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" filled="f" stroked="f" strokeweight=".5pt">
                <v:textbox>
                  <w:txbxContent>
                    <w:p w14:paraId="0DD52317" w14:textId="2D671C38" w:rsidR="00CE3D86" w:rsidRPr="007F609C" w:rsidRDefault="00CE3D86" w:rsidP="00CE3D8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F609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PA2/</w:t>
                      </w:r>
                      <w:r w:rsidRPr="007F609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C433A4B" w14:textId="729AF45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DA475A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อัตราจ้าง</w:t>
      </w:r>
    </w:p>
    <w:p w14:paraId="432848D4" w14:textId="3DB20AE4" w:rsidR="00F97041" w:rsidRDefault="00F97041" w:rsidP="00F970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515A82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เมืองพญาแลวิทยา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 w:rsidR="00515A82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 w:rsidR="00515A82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มัธยมศึกษาชัยภูมิ</w:t>
      </w:r>
    </w:p>
    <w:p w14:paraId="027E1895" w14:textId="784B85D9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3A81C560" w14:textId="13FD015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F7DC50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36FC5D28" w14:textId="0935AF29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</w:t>
      </w:r>
      <w:r w:rsidR="00FD7D2A">
        <w:rPr>
          <w:rFonts w:ascii="TH SarabunPSK" w:hAnsi="TH SarabunPSK" w:cs="TH SarabunPSK"/>
          <w:sz w:val="32"/>
          <w:szCs w:val="32"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ครู</w:t>
      </w:r>
      <w:r w:rsidR="00515A82">
        <w:rPr>
          <w:rFonts w:ascii="TH SarabunPSK" w:hAnsi="TH SarabunPSK" w:cs="TH SarabunPSK" w:hint="cs"/>
          <w:sz w:val="32"/>
          <w:szCs w:val="32"/>
          <w:cs/>
        </w:rPr>
        <w:t>อัตราจ้าง</w:t>
      </w:r>
    </w:p>
    <w:p w14:paraId="0A8EA98B" w14:textId="6A22F845" w:rsidR="00373F86" w:rsidRPr="00373F86" w:rsidRDefault="00515A82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โรงเรียนเมืองพญาแลวิทยา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สำนักงานเขตพื้นที่การศึกษามัธยมศึกษาชัยภูมิ</w:t>
      </w:r>
    </w:p>
    <w:p w14:paraId="1E0ADD17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1D0798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D3C08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78EF97A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03059AC3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28359DB4" w14:textId="77777777" w:rsidTr="00FD7D2A">
        <w:trPr>
          <w:tblHeader/>
        </w:trPr>
        <w:tc>
          <w:tcPr>
            <w:tcW w:w="4678" w:type="dxa"/>
            <w:vMerge w:val="restart"/>
          </w:tcPr>
          <w:p w14:paraId="090ECB5D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9C5BD2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7B5820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AF0B43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F3E18B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C46040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5169169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D53A9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0E4FC88" w14:textId="77777777" w:rsidTr="00FD7D2A">
        <w:trPr>
          <w:tblHeader/>
        </w:trPr>
        <w:tc>
          <w:tcPr>
            <w:tcW w:w="4678" w:type="dxa"/>
            <w:vMerge/>
          </w:tcPr>
          <w:p w14:paraId="2BEFDD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C03138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D11FCE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1F633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D2CF04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00B4E8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CCF7C0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ED54E1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820A6E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AF1B9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3C27AD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EFAE8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4062BE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BCF411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900F91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60596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53401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0CF044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3F500DCA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3BB898D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CD3D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C1760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96A5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D090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64CE73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37FD" w:rsidRPr="002D37FD" w14:paraId="03CF9B82" w14:textId="77777777" w:rsidTr="000A1AAD">
        <w:tc>
          <w:tcPr>
            <w:tcW w:w="4678" w:type="dxa"/>
          </w:tcPr>
          <w:p w14:paraId="7D2DD72B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62A49630" w14:textId="77777777" w:rsidR="000A1AAD" w:rsidRPr="00E228D5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</w:t>
            </w:r>
            <w:r w:rsidRPr="00E228D5">
              <w:rPr>
                <w:rFonts w:ascii="TH SarabunPSK" w:hAnsi="TH SarabunPSK" w:cs="TH SarabunPSK"/>
                <w:sz w:val="28"/>
                <w:cs/>
              </w:rPr>
              <w:t>พัฒนาสมรรถนะและการเรียนรู้ เต็มตามศักยภาพ โดยมีการปรับประยุกต์ให้สอดคล้องกับบริบทของส</w:t>
            </w:r>
            <w:r w:rsidRPr="00E228D5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Pr="00E228D5">
              <w:rPr>
                <w:rFonts w:ascii="TH SarabunPSK" w:hAnsi="TH SarabunPSK" w:cs="TH SarabunPSK"/>
                <w:sz w:val="28"/>
                <w:cs/>
              </w:rPr>
              <w:t>านศึกษา ผู้เรียน และท้องถิ่น</w:t>
            </w:r>
          </w:p>
          <w:p w14:paraId="5F229C28" w14:textId="77777777" w:rsidR="000A1AAD" w:rsidRPr="00E228D5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DCD99E0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394FD11" w14:textId="77777777" w:rsidR="000A1AAD" w:rsidRPr="000A1AA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</w:t>
            </w:r>
            <w:r w:rsidRPr="00E228D5">
              <w:rPr>
                <w:rFonts w:ascii="TH SarabunPSK" w:hAnsi="TH SarabunPSK" w:cs="TH SarabunPSK"/>
                <w:sz w:val="28"/>
                <w:cs/>
              </w:rPr>
              <w:t>วิชา คุณลักษณะอันพึงประสงค์ และสมรรถนะที่สำคัญ ตามหลักสูตร โดยมีการปรับประยุกต์ให้สอดคล้องกับบริบทของสถานศึกษา ผู้เรียน และท้องถิ่น</w:t>
            </w:r>
          </w:p>
          <w:p w14:paraId="65BD5515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75F3A7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7110C2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0C471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1091D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B83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A27CC2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98155B6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447739F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F8D41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ED31C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9B545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FF7E8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7A5AA4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3431152F" w14:textId="77777777" w:rsidTr="000A1AAD">
        <w:tc>
          <w:tcPr>
            <w:tcW w:w="4678" w:type="dxa"/>
          </w:tcPr>
          <w:p w14:paraId="41C1CF47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4339BE6B" w14:textId="77777777" w:rsidR="00731DBD" w:rsidRPr="00E228D5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มีการอำนวยความสะดวกในการเรียนรู้ และส่งเสริมผู้เรียนได้พัฒนาเต็มตามศักยภาพ </w:t>
            </w:r>
            <w:r w:rsidRPr="00E228D5">
              <w:rPr>
                <w:rFonts w:ascii="TH SarabunPSK" w:hAnsi="TH SarabunPSK" w:cs="TH SarabunPSK"/>
                <w:sz w:val="28"/>
                <w:cs/>
              </w:rPr>
              <w:t>เรียนรู้และทำงานร่วมกัน</w:t>
            </w:r>
            <w:r w:rsidRPr="00E228D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228D5">
              <w:rPr>
                <w:rFonts w:ascii="TH SarabunPSK" w:hAnsi="TH SarabunPSK" w:cs="TH SarabunPSK"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194AF0BB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01F1F3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4ABE413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11597CDB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แหล่งเรียนรู้สอดคล้องกับ</w:t>
            </w:r>
            <w:r w:rsidRPr="001B5D38">
              <w:rPr>
                <w:rFonts w:ascii="TH SarabunPSK" w:hAnsi="TH SarabunPSK" w:cs="TH SarabunPSK"/>
                <w:sz w:val="28"/>
                <w:cs/>
              </w:rPr>
              <w:t>กิจกรรมการเรียนรู้ โดยมีการปรับประยุกต์ให้สอดคล้องกับความแตกต่างของผู้เรียน และทำให้ผู้เรียนมีทักษะการคิดและสามารถสร้างนวัตกรรม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ได</w:t>
            </w:r>
          </w:p>
          <w:p w14:paraId="311789C4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0D047C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6171F28B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6B72B51B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9ABB4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0D0E7C9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7FCD72E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07BD2863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EC3212C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1EDC929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0EEF88A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59A56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082AAE72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6872F8F8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C62CB8" w14:textId="77777777" w:rsidR="00731DBD" w:rsidRPr="002D37F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6AE548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ED96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A1ACB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6AB8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33E04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210EB89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0F734580" w14:textId="77777777" w:rsidR="00731DBD" w:rsidRPr="00731DB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3DF4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D8AFE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E12AF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3A8E8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47B162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F39CCDE" w14:textId="77777777" w:rsidTr="000A1AAD">
        <w:tc>
          <w:tcPr>
            <w:tcW w:w="4678" w:type="dxa"/>
          </w:tcPr>
          <w:p w14:paraId="4CCBE5C0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4539C46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542F779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C0C6241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4222358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356B39D4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D965B0C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3C2FBDD1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0E91C87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9C4CA17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5D8978B2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7DE822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73E63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5301E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7BD5E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ACAC02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A01AC1" w14:paraId="2AF5630E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775256F" w14:textId="77777777" w:rsidR="00731DBD" w:rsidRPr="00A01AC1" w:rsidRDefault="00731DBD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1AC1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29E36C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0686BD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6BFF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24F3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8D7606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731DBD" w14:paraId="523D7495" w14:textId="77777777" w:rsidTr="000A1AAD">
        <w:tc>
          <w:tcPr>
            <w:tcW w:w="4678" w:type="dxa"/>
          </w:tcPr>
          <w:p w14:paraId="22E5C8C5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6453ECFE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2B7B00B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5BE95708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1BCC13A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</w:tcPr>
          <w:p w14:paraId="614D871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445FF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8223BB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5952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BB87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AE4A8D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6D3D74" w14:textId="77777777" w:rsidR="00F012F8" w:rsidRDefault="00F012F8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701B1A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CC80B8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730F99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22A4B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B8E363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9C1FB66" w14:textId="705FCB15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A673AF">
        <w:rPr>
          <w:rFonts w:ascii="TH SarabunPSK" w:hAnsi="TH SarabunPSK" w:cs="TH SarabunPSK"/>
          <w:sz w:val="32"/>
          <w:szCs w:val="32"/>
        </w:rPr>
        <w:t xml:space="preserve">            </w:t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</w:t>
      </w:r>
      <w:r w:rsidR="00B813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8134E">
        <w:rPr>
          <w:rFonts w:ascii="TH SarabunPSK" w:hAnsi="TH SarabunPSK" w:cs="TH SarabunPSK"/>
          <w:sz w:val="32"/>
          <w:szCs w:val="32"/>
        </w:rPr>
        <w:t>3</w:t>
      </w:r>
      <w:r w:rsidR="00A673AF">
        <w:rPr>
          <w:rFonts w:ascii="TH SarabunPSK" w:hAnsi="TH SarabunPSK" w:cs="TH SarabunPSK"/>
          <w:sz w:val="32"/>
          <w:szCs w:val="32"/>
        </w:rPr>
        <w:t>1</w:t>
      </w:r>
      <w:r w:rsidR="00B8134E">
        <w:rPr>
          <w:rFonts w:ascii="TH SarabunPSK" w:hAnsi="TH SarabunPSK" w:cs="TH SarabunPSK"/>
          <w:sz w:val="32"/>
          <w:szCs w:val="32"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เดือน</w:t>
      </w:r>
      <w:r w:rsidR="00B81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73AF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B813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A673AF">
        <w:rPr>
          <w:rFonts w:ascii="TH SarabunPSK" w:hAnsi="TH SarabunPSK" w:cs="TH SarabunPSK"/>
          <w:sz w:val="32"/>
          <w:szCs w:val="32"/>
        </w:rPr>
        <w:t>2568</w:t>
      </w:r>
    </w:p>
    <w:p w14:paraId="01D64CB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4A38C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F33AD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25A98A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FE60626" w14:textId="77777777" w:rsidR="00F03627" w:rsidRPr="00F03627" w:rsidRDefault="00F03627" w:rsidP="00F036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686B2A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8816CA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831A89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1DA0F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B5041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6AB07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006AF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115811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0641F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1EAA0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6DC4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1608C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5C93F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17A43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7F1C4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6D4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EA123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84AEE1" w14:textId="61AB3742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2550F7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3F225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5165D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6153E91" w14:textId="18E85DDC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673AF">
        <w:rPr>
          <w:rFonts w:ascii="TH SarabunPSK" w:hAnsi="TH SarabunPSK" w:cs="TH SarabunPSK"/>
          <w:sz w:val="32"/>
          <w:szCs w:val="32"/>
        </w:rPr>
        <w:t xml:space="preserve">              </w:t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A0280"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</w:t>
      </w:r>
    </w:p>
    <w:p w14:paraId="580E36C3" w14:textId="55D0A199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673AF">
        <w:rPr>
          <w:rFonts w:ascii="TH SarabunPSK" w:hAnsi="TH SarabunPSK" w:cs="TH SarabunPSK"/>
          <w:sz w:val="32"/>
          <w:szCs w:val="32"/>
        </w:rPr>
        <w:t xml:space="preserve">     </w:t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</w:t>
      </w:r>
      <w:r w:rsidR="00B81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34E">
        <w:rPr>
          <w:rFonts w:ascii="TH SarabunPSK" w:hAnsi="TH SarabunPSK" w:cs="TH SarabunPSK"/>
          <w:sz w:val="32"/>
          <w:szCs w:val="32"/>
        </w:rPr>
        <w:t>3</w:t>
      </w:r>
      <w:r w:rsidR="00A673AF">
        <w:rPr>
          <w:rFonts w:ascii="TH SarabunPSK" w:hAnsi="TH SarabunPSK" w:cs="TH SarabunPSK"/>
          <w:sz w:val="32"/>
          <w:szCs w:val="32"/>
        </w:rPr>
        <w:t>1</w:t>
      </w:r>
      <w:r w:rsidR="00B8134E">
        <w:rPr>
          <w:rFonts w:ascii="TH SarabunPSK" w:hAnsi="TH SarabunPSK" w:cs="TH SarabunPSK"/>
          <w:sz w:val="32"/>
          <w:szCs w:val="32"/>
        </w:rPr>
        <w:t xml:space="preserve"> </w:t>
      </w:r>
      <w:r w:rsidRPr="00F03627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B81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73AF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B81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3627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A673AF">
        <w:rPr>
          <w:rFonts w:ascii="TH SarabunPSK" w:hAnsi="TH SarabunPSK" w:cs="TH SarabunPSK"/>
          <w:sz w:val="32"/>
          <w:szCs w:val="32"/>
        </w:rPr>
        <w:t>2568</w:t>
      </w:r>
    </w:p>
    <w:sectPr w:rsidR="00F03627" w:rsidSect="00F012F8">
      <w:pgSz w:w="12240" w:h="15840"/>
      <w:pgMar w:top="1702" w:right="758" w:bottom="21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0A1AAD"/>
    <w:rsid w:val="001B3940"/>
    <w:rsid w:val="001B5D38"/>
    <w:rsid w:val="002560A9"/>
    <w:rsid w:val="00257DF2"/>
    <w:rsid w:val="002D37FD"/>
    <w:rsid w:val="00373F86"/>
    <w:rsid w:val="0048013C"/>
    <w:rsid w:val="0048427D"/>
    <w:rsid w:val="004942A5"/>
    <w:rsid w:val="004D7869"/>
    <w:rsid w:val="004E4A27"/>
    <w:rsid w:val="00515A82"/>
    <w:rsid w:val="00536EB7"/>
    <w:rsid w:val="006C3745"/>
    <w:rsid w:val="00731DBD"/>
    <w:rsid w:val="007F2C48"/>
    <w:rsid w:val="007F609C"/>
    <w:rsid w:val="008217B5"/>
    <w:rsid w:val="009011C5"/>
    <w:rsid w:val="0094603C"/>
    <w:rsid w:val="00965F89"/>
    <w:rsid w:val="009A5A40"/>
    <w:rsid w:val="009C1A8B"/>
    <w:rsid w:val="00A01AC1"/>
    <w:rsid w:val="00A10EE2"/>
    <w:rsid w:val="00A626A6"/>
    <w:rsid w:val="00A673AF"/>
    <w:rsid w:val="00A762EA"/>
    <w:rsid w:val="00B8134E"/>
    <w:rsid w:val="00CA0280"/>
    <w:rsid w:val="00CE3D86"/>
    <w:rsid w:val="00D075F3"/>
    <w:rsid w:val="00D738DC"/>
    <w:rsid w:val="00D8041E"/>
    <w:rsid w:val="00DA475A"/>
    <w:rsid w:val="00DA5183"/>
    <w:rsid w:val="00E228D5"/>
    <w:rsid w:val="00E42B59"/>
    <w:rsid w:val="00F012F8"/>
    <w:rsid w:val="00F03627"/>
    <w:rsid w:val="00F97041"/>
    <w:rsid w:val="00FD7D2A"/>
    <w:rsid w:val="00FE111B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3A93"/>
  <w15:docId w15:val="{DE21D0B2-6E54-3541-988E-1079D1A0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thayika Chomchoo</cp:lastModifiedBy>
  <cp:revision>3</cp:revision>
  <cp:lastPrinted>2022-09-14T13:36:00Z</cp:lastPrinted>
  <dcterms:created xsi:type="dcterms:W3CDTF">2025-02-17T09:01:00Z</dcterms:created>
  <dcterms:modified xsi:type="dcterms:W3CDTF">2025-02-17T09:03:00Z</dcterms:modified>
</cp:coreProperties>
</file>