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63" w:rsidRDefault="00F17663" w:rsidP="00F17663">
      <w:pPr>
        <w:rPr>
          <w:rFonts w:ascii="TH SarabunPSK" w:hAnsi="TH SarabunPSK" w:cs="TH SarabunPSK"/>
        </w:rPr>
      </w:pP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แผนการจัดการเรียนรู้รายหน่วย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หน่วยที่ </w:t>
      </w:r>
      <w:r w:rsidRPr="00F17663">
        <w:rPr>
          <w:rFonts w:ascii="TH SarabunPSK" w:hAnsi="TH SarabunPSK" w:cs="TH SarabunPSK"/>
          <w:b/>
          <w:bCs/>
          <w:sz w:val="70"/>
          <w:szCs w:val="7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 </w:t>
      </w: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เรื่อง ทศนิยมและเศษส่วน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เวลา  </w:t>
      </w:r>
      <w:r w:rsidRPr="00F17663">
        <w:rPr>
          <w:rFonts w:ascii="TH SarabunPSK" w:hAnsi="TH SarabunPSK" w:cs="TH SarabunPSK"/>
          <w:b/>
          <w:bCs/>
          <w:sz w:val="70"/>
          <w:szCs w:val="7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F17663"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F17663">
        <w:rPr>
          <w:rFonts w:ascii="TH SarabunPSK" w:hAnsi="TH SarabunPSK" w:cs="TH SarabunPSK"/>
          <w:b/>
          <w:bCs/>
          <w:sz w:val="70"/>
          <w:szCs w:val="7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ชั่วโมง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รหัสวิชา ค</w:t>
      </w:r>
      <w:r w:rsidRPr="00F17663">
        <w:rPr>
          <w:rFonts w:ascii="TH SarabunPSK" w:hAnsi="TH SarabunPSK" w:cs="TH SarabunPSK"/>
          <w:b/>
          <w:bCs/>
          <w:sz w:val="70"/>
          <w:szCs w:val="7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2110</w:t>
      </w:r>
      <w:r w:rsidRPr="00F17663"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F17663">
        <w:rPr>
          <w:rFonts w:ascii="TH SarabunPSK" w:hAnsi="TH SarabunPSK" w:cs="TH SarabunPSK"/>
          <w:b/>
          <w:bCs/>
          <w:sz w:val="70"/>
          <w:szCs w:val="7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รา</w:t>
      </w:r>
      <w:bookmarkStart w:id="0" w:name="_GoBack"/>
      <w:bookmarkEnd w:id="0"/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ยวิชาคณิตศาสตร์พื้นฐาน </w:t>
      </w:r>
      <w:r w:rsidRPr="00F17663"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 w:hint="cs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16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16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ind w:firstLine="720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ครูผู้สอน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นางจำเนียร    บุญมั่น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โรงเรียนเขื่อนช้างวิทยา</w:t>
      </w:r>
      <w:proofErr w:type="spellStart"/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คาร</w:t>
      </w:r>
      <w:proofErr w:type="spellEnd"/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ตำบลเขิน</w:t>
      </w:r>
      <w:r w:rsidRPr="00F17663"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17663">
        <w:rPr>
          <w:rFonts w:ascii="TH SarabunPSK" w:hAnsi="TH SarabunPSK" w:cs="TH SarabunPSK" w:hint="cs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อำเภอน้ำเกลี้ยง  จังหวัดศรีสะ</w:t>
      </w:r>
      <w:proofErr w:type="spellStart"/>
      <w:r w:rsidRPr="00F17663">
        <w:rPr>
          <w:rFonts w:ascii="TH SarabunPSK" w:hAnsi="TH SarabunPSK" w:cs="TH SarabunPSK" w:hint="cs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เกษ</w:t>
      </w:r>
      <w:proofErr w:type="spellEnd"/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สำนักงานเขตพื้นที่การศึกษามัธยมศึกษา เขต 28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สำนักงานคณะกรรมการการศึกษาขั้นพื้นฐาน</w:t>
      </w:r>
    </w:p>
    <w:p w:rsidR="00F17663" w:rsidRPr="00F17663" w:rsidRDefault="00F17663" w:rsidP="00F176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0" w:color="auto"/>
        </w:pBdr>
        <w:jc w:val="center"/>
        <w:rPr>
          <w:rFonts w:ascii="TH SarabunPSK" w:hAnsi="TH SarabunPSK" w:cs="TH SarabunPSK"/>
          <w:b/>
          <w:bCs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7663">
        <w:rPr>
          <w:rFonts w:ascii="TH SarabunPSK" w:hAnsi="TH SarabunPSK" w:cs="TH SarabunPSK"/>
          <w:b/>
          <w:bCs/>
          <w:sz w:val="70"/>
          <w:szCs w:val="7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กระทรวงศึกษาธิการ</w:t>
      </w: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jc w:val="center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jc w:val="center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jc w:val="center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            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</w:p>
    <w:p w:rsidR="00F17663" w:rsidRDefault="00F17663" w:rsidP="00F17663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-276225</wp:posOffset>
            </wp:positionV>
            <wp:extent cx="800100" cy="727075"/>
            <wp:effectExtent l="0" t="0" r="0" b="0"/>
            <wp:wrapNone/>
            <wp:docPr id="1" name="รูปภาพ 1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โรงเรียนเขื่อนช้างวิทยา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อำเภอน้ำเกลี้ยง    จังหวัดศรีสะ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</w:p>
    <w:p w:rsidR="00F17663" w:rsidRDefault="00F17663" w:rsidP="00F17663">
      <w:pPr>
        <w:rPr>
          <w:rFonts w:ascii="TH SarabunPSK" w:hAnsi="TH SarabunPSK" w:cs="TH SarabunPSK" w:hint="cs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................................................................               วันที่ 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10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 พฤศจิกายน   พ.ศ.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2557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     เสนอแผนการจัดการเรียนรู้  ก่อนการใช้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  <w:lang w:val="en-GB"/>
        </w:rPr>
        <w:t>1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</w:t>
      </w:r>
    </w:p>
    <w:p w:rsidR="00F17663" w:rsidRDefault="00F17663" w:rsidP="00F17663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   ผู้อำนวยการโรงเรียนเขื่อนช้างวิทยา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นางจำเนียร   บุญมั่น    ตำแหน่ง ครู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ฐานะ  ครูชำนาญการพิเศษ   กลุ่มสาระการเรียนรู้คณิตศาสตร์  ในภาคเรียนที่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ปีการศึกษา  255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ได้รับผิดชอบสอนวิชาคณิตศาสตร์พื้นฐาน </w:t>
      </w:r>
      <w:r>
        <w:rPr>
          <w:rFonts w:ascii="TH SarabunPSK" w:hAnsi="TH SarabunPSK" w:cs="TH SarabunPSK"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sz w:val="32"/>
          <w:szCs w:val="32"/>
          <w:cs/>
        </w:rPr>
        <w:t>รหัสวิชา ค</w:t>
      </w:r>
      <w:r>
        <w:rPr>
          <w:rFonts w:ascii="TH SarabunPSK" w:hAnsi="TH SarabunPSK" w:cs="TH SarabunPSK"/>
          <w:sz w:val="32"/>
          <w:szCs w:val="32"/>
          <w:lang w:val="en-GB"/>
        </w:rPr>
        <w:t>21102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ระดับชั้น ม.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1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  <w:lang w:val="en-GB"/>
        </w:rPr>
        <w:t>3</w:t>
      </w:r>
      <w:proofErr w:type="gramEnd"/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คาบ/สัปดาห์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ในครั้งนี้ขออนุญาตใช้หน่วยการเรียนรู้ที่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.เรื่อง  ทศนิยมและเศษส่วน   จำนวน 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11   </w:t>
      </w:r>
      <w:r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F17663" w:rsidRDefault="00F17663" w:rsidP="00F17663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จึงเรียนมาเพื่อโปรดทราบและพิจารณา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(ลงชื่อ)............................................ครูผู้สอน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                                                     ( นางจำเนียร   บุญมั่น )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บันทึกการตรวจฝ่ายวิชาการ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1. การเขียนแผนถูกต้อง  ครบถ้วนตามรูปแบบ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2. มีการแบ่งหน่วยการเรียนรู้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 มีการเขียนตัวบ่งชี้ / ผลการเรียนรู้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 มีการกำหนดเป้าหมายการเรียนรู้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 มีการกำหนดการวัดและประเมินผล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6. การเขียนแผนการเรียนรู้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17663" w:rsidRDefault="00F17663" w:rsidP="00F17663">
      <w:pPr>
        <w:tabs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6.1   การกำหนดเป้าหมาย  สาระ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6.2   กิจกรรมการเรียนรู้เน้น </w:t>
      </w:r>
      <w:r>
        <w:rPr>
          <w:rFonts w:ascii="TH SarabunPSK" w:hAnsi="TH SarabunPSK" w:cs="TH SarabunPSK"/>
          <w:sz w:val="32"/>
          <w:szCs w:val="32"/>
        </w:rPr>
        <w:t>K,P,A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6.3   กิจกรรมการเรียนรู้เน้นการคิดวิเคราะห์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6.4   กิจกรรมการเรียนรู้เน้นปรัชญาเศรษฐกิจพอเพียง </w:t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7.  มีการใช้สื่อการเรียนรู้ที่หลากหลาย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(ลงชื่อ).....................................รองฯฝ่ายวิชาการ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(นายทิปพเนตร  ศรีนา)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ความเห็นผู้อำนวยการ</w:t>
      </w:r>
    </w:p>
    <w:p w:rsidR="00F17663" w:rsidRDefault="00F17663" w:rsidP="00F1766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  <w:cs/>
        </w:rPr>
        <w:t xml:space="preserve">  อนุญาต  ใช้สอนสอนได้</w:t>
      </w:r>
    </w:p>
    <w:p w:rsidR="00F17663" w:rsidRDefault="00F17663" w:rsidP="00F1766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  <w:cs/>
        </w:rPr>
        <w:t xml:space="preserve">  ควรพัฒนา/เพิ่มเติม..........................................................................................................................</w:t>
      </w:r>
    </w:p>
    <w:p w:rsidR="00F17663" w:rsidRDefault="00F17663" w:rsidP="00F1766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tabs>
          <w:tab w:val="num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( ลงชื่อ).................................... ผู้อำนวยการ</w:t>
      </w:r>
    </w:p>
    <w:p w:rsidR="00F17663" w:rsidRDefault="00F17663" w:rsidP="00F17663">
      <w:pPr>
        <w:tabs>
          <w:tab w:val="num" w:pos="56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(นายวิเชียร   บุญมาก)                                                                    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7663" w:rsidRDefault="00F17663" w:rsidP="00F17663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โรงเรียนเขื่อนช้างวิทยา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อำเภอน้ำเกลี้ยง   จังหวัดศรีสะ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</w:p>
    <w:p w:rsidR="00F17663" w:rsidRDefault="00F17663" w:rsidP="00F17663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..........................................................                     วันที่............เดือน......................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</w:p>
    <w:p w:rsidR="00F17663" w:rsidRDefault="00F17663" w:rsidP="00F17663">
      <w:pPr>
        <w:pStyle w:val="7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    เสนอแผนการจัดการเรียนรู้  หลังการใช้   ครั้งที่ </w:t>
      </w:r>
      <w:r>
        <w:rPr>
          <w:rFonts w:ascii="TH SarabunPSK" w:hAnsi="TH SarabunPSK" w:cs="TH SarabunPSK"/>
          <w:sz w:val="32"/>
          <w:szCs w:val="32"/>
          <w:lang w:val="en-GB"/>
        </w:rPr>
        <w:t>1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----------------------------------------------------------------------------------------------------------------------------------------------</w:t>
      </w:r>
    </w:p>
    <w:p w:rsidR="00F17663" w:rsidRDefault="00F17663" w:rsidP="00F17663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   ผู้อำนวยการโรงเรียนเขื่อนช้างวิทยา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นางจำเนียร    บุญมั่น   ตำแหน่ง ครู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  ครูชำนาญการพิเศษ  กลุ่มสาระการเรียนรู้คณิตศาสตร์  ในภาคเรียนที่  1  ปีการศึกษา  255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ได้รับผิดชอบสอนวิชาคณิตศาสตร์พื้นฐาน </w:t>
      </w:r>
      <w:r>
        <w:rPr>
          <w:rFonts w:ascii="TH SarabunPSK" w:hAnsi="TH SarabunPSK" w:cs="TH SarabunPSK"/>
          <w:sz w:val="32"/>
          <w:szCs w:val="32"/>
          <w:lang w:val="en-GB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ค</w:t>
      </w:r>
      <w:r>
        <w:rPr>
          <w:rFonts w:ascii="TH SarabunPSK" w:hAnsi="TH SarabunPSK" w:cs="TH SarabunPSK"/>
          <w:sz w:val="32"/>
          <w:szCs w:val="32"/>
          <w:lang w:val="en-GB"/>
        </w:rPr>
        <w:t>21101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ระดับชั้น ม.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1  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  <w:lang w:val="en-GB"/>
        </w:rPr>
        <w:t>3</w:t>
      </w:r>
      <w:proofErr w:type="gramEnd"/>
      <w:r>
        <w:rPr>
          <w:rFonts w:ascii="TH SarabunPSK" w:hAnsi="TH SarabunPSK" w:cs="TH SarabunPSK"/>
          <w:sz w:val="32"/>
          <w:szCs w:val="32"/>
          <w:lang w:val="en-GB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คาบ/สัปดาห์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บัดนี้ข้าพเจ้าได้ใช้หน่วยการเรียนรู้หน่วยที่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1  </w:t>
      </w:r>
      <w:r>
        <w:rPr>
          <w:rFonts w:ascii="TH SarabunPSK" w:hAnsi="TH SarabunPSK" w:cs="TH SarabunPSK"/>
          <w:sz w:val="32"/>
          <w:szCs w:val="32"/>
          <w:cs/>
        </w:rPr>
        <w:t>เรื่อง สมบัติของจำนวนนับ  เรียบร้อยแล้ว</w:t>
      </w:r>
    </w:p>
    <w:p w:rsidR="00F17663" w:rsidRDefault="00F17663" w:rsidP="00F17663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จึงเรียนมาเพื่อโปรดทราบและพิจารณา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(ลงชื่อ)............................................ครูผู้สอน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(..........................................)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บันทึกการตรวจฝ่ายวิชาการ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1. มีการใช้แผนการสอนตามกำหนด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2. มีการใช้สื่อ นวัตกรรมตามกำหนด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 มีการบันทึกผลหลังการสอน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4. มีการลงคะแนน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K, P,A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ครบถ้วน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 มีการวางแผนการแก้ปัญหานักเรียนที่ไม่ผ่าน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6. มีการแก้ไข / พัฒนานักเรียนที่ไม่ผ่าน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7. นักเรียนผ่านการประเมินในหน่วยนี้ทุกคน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 ชัดเจน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ไม่ชัดเจน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F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GB"/>
        </w:rPr>
        <w:t>.........................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GB"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</w:t>
      </w:r>
    </w:p>
    <w:p w:rsidR="00F17663" w:rsidRDefault="00F17663" w:rsidP="00F17663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(ลงชื่อ).....................</w:t>
      </w:r>
      <w:r>
        <w:rPr>
          <w:rFonts w:ascii="TH SarabunPSK" w:hAnsi="TH SarabunPSK" w:cs="TH SarabunPSK"/>
          <w:sz w:val="32"/>
          <w:szCs w:val="32"/>
          <w:lang w:val="en-GB"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.............รองฯฝ่ายวิชาการ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( นายทิปพเนตร  ศรีนา )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ความเห็นผู้อำนวยการ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GB"/>
        </w:rPr>
        <w:t>.........................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GB"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F17663" w:rsidRDefault="00F17663" w:rsidP="00F176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</w:t>
      </w:r>
    </w:p>
    <w:p w:rsidR="00F17663" w:rsidRDefault="00F17663" w:rsidP="00F17663">
      <w:pPr>
        <w:ind w:left="17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( ลงชื่อ).................................... ผู้อำนวยการ</w:t>
      </w:r>
    </w:p>
    <w:p w:rsidR="00F17663" w:rsidRDefault="00F17663" w:rsidP="00F17663">
      <w:pPr>
        <w:ind w:left="17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( นายวิเชียร    บุญมาก )                                                                    </w:t>
      </w:r>
    </w:p>
    <w:p w:rsidR="00F17663" w:rsidRDefault="00F17663" w:rsidP="00F17663">
      <w:pPr>
        <w:ind w:left="17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p w:rsidR="00F17663" w:rsidRDefault="00F17663" w:rsidP="00F17663">
      <w:pPr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----------/--------------/----------</w:t>
      </w: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  <w:sz w:val="32"/>
          <w:szCs w:val="32"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  <w:sz w:val="90"/>
          <w:szCs w:val="90"/>
        </w:rPr>
      </w:pPr>
      <w:r>
        <w:rPr>
          <w:rFonts w:ascii="TH SarabunPSK" w:hAnsi="TH SarabunPSK" w:cs="TH SarabunPSK"/>
          <w:b/>
          <w:bCs/>
          <w:sz w:val="90"/>
          <w:szCs w:val="90"/>
          <w:cs/>
        </w:rPr>
        <w:t>จำนวนตัวชี้วัดตามหลักสูตรแกนกลาง 51</w:t>
      </w:r>
    </w:p>
    <w:p w:rsidR="00F17663" w:rsidRDefault="00F17663" w:rsidP="00F17663">
      <w:pPr>
        <w:rPr>
          <w:rFonts w:ascii="TH SarabunPSK" w:hAnsi="TH SarabunPSK" w:cs="TH SarabunPSK"/>
          <w:b/>
          <w:bCs/>
          <w:sz w:val="90"/>
          <w:szCs w:val="9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1052"/>
        <w:gridCol w:w="853"/>
        <w:gridCol w:w="922"/>
        <w:gridCol w:w="922"/>
        <w:gridCol w:w="922"/>
        <w:gridCol w:w="912"/>
        <w:gridCol w:w="913"/>
      </w:tblGrid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 xml:space="preserve">      กลุ่มสาระ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สาระ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ม.1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ม.2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ม.3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ม.4-</w:t>
            </w: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lastRenderedPageBreak/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lastRenderedPageBreak/>
              <w:t>รวม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lastRenderedPageBreak/>
              <w:t>1. ภาษาไทย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</w:rPr>
              <w:t>138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2. คณิตศาสตร์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110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3. วิทยาศาสตร์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167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 xml:space="preserve"> 4. สังคมศึกษา 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45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199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 xml:space="preserve"> 5. สุขศึกษาฯ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101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 xml:space="preserve"> 6. ศิลปะ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125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 xml:space="preserve"> 7. การงานอาชีพ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64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 xml:space="preserve"> 8. ภาษาต่างประเทศ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83</w:t>
            </w: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 xml:space="preserve">          รวม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67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237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314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987</w:t>
            </w:r>
          </w:p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</w:p>
        </w:tc>
      </w:tr>
      <w:tr w:rsidR="00F17663" w:rsidTr="00F176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</w:p>
        </w:tc>
        <w:tc>
          <w:tcPr>
            <w:tcW w:w="5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  <w:r>
              <w:rPr>
                <w:rFonts w:ascii="TH SarabunPSK" w:hAnsi="TH SarabunPSK" w:cs="TH SarabunPSK"/>
                <w:b/>
                <w:bCs/>
                <w:sz w:val="50"/>
                <w:szCs w:val="50"/>
                <w:cs/>
              </w:rPr>
              <w:t>673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  <w:sz w:val="50"/>
                <w:szCs w:val="50"/>
              </w:rPr>
            </w:pPr>
          </w:p>
        </w:tc>
      </w:tr>
    </w:tbl>
    <w:p w:rsidR="00F17663" w:rsidRPr="00F17663" w:rsidRDefault="00F17663" w:rsidP="00F17663">
      <w:pPr>
        <w:rPr>
          <w:rFonts w:ascii="TH SarabunPSK" w:hAnsi="TH SarabunPSK" w:cs="TH SarabunPSK"/>
          <w:b/>
          <w:bC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74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การวิเคราะห์มาตรฐานและตัวชี้วัด</w:t>
      </w:r>
      <w:r>
        <w:rPr>
          <w:rFonts w:ascii="TH SarabunPSK" w:hAnsi="TH SarabunPSK" w:cs="TH SarabunPSK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002"/>
        <w:gridCol w:w="994"/>
        <w:gridCol w:w="3971"/>
      </w:tblGrid>
      <w:tr w:rsidR="00F17663" w:rsidTr="00F17663"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ภาคเรียนที่ 1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ภาคเรียนที่ 2</w:t>
            </w:r>
          </w:p>
        </w:tc>
      </w:tr>
      <w:tr w:rsidR="00F17663" w:rsidTr="00F17663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F17663" w:rsidTr="00F17663">
        <w:trPr>
          <w:trHeight w:val="13484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ค1.4ม.1/1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1.1</w:t>
            </w: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1.2</w:t>
            </w: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4.1</w:t>
            </w: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/>
                <w:lang w:val="en-GB"/>
              </w:rPr>
              <w:t>.1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1.2</w:t>
            </w: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/>
                <w:lang w:val="en-GB"/>
              </w:rPr>
              <w:t>.1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3</w:t>
            </w: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1.1</w:t>
            </w: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2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1.2</w:t>
            </w: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/>
                <w:lang w:val="en-GB"/>
              </w:rPr>
              <w:t>.1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4</w:t>
            </w: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3.1</w:t>
            </w: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/>
                <w:lang w:val="en-GB"/>
              </w:rPr>
              <w:t>.1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3.1</w:t>
            </w: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/>
                <w:lang w:val="en-GB"/>
              </w:rPr>
              <w:t>.1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2</w:t>
            </w: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3.1</w:t>
            </w: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/>
                <w:lang w:val="en-GB"/>
              </w:rPr>
              <w:t>.1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3</w:t>
            </w: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ค6.1ม.1/1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ค6.1ม.1/2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ค6.1ม.1/3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ค6.1ม.1/4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ค6.1ม.1/</w:t>
            </w:r>
            <w:r>
              <w:rPr>
                <w:rFonts w:ascii="TH SarabunPSK" w:hAnsi="TH SarabunPSK" w:cs="TH SarabunPSK"/>
                <w:lang w:val="en-GB"/>
              </w:rPr>
              <w:t>5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tabs>
                <w:tab w:val="left" w:pos="1800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1. </w:t>
            </w:r>
            <w:r>
              <w:rPr>
                <w:rFonts w:ascii="TH SarabunPSK" w:hAnsi="TH SarabunPSK" w:cs="TH SarabunPSK"/>
                <w:cs/>
                <w:lang w:val="en-GB"/>
              </w:rPr>
              <w:t>นำความรู้และสมบัติเกี่ยวกับจำนวนเต็มไป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s/>
                <w:lang w:val="en-GB"/>
              </w:rPr>
              <w:t xml:space="preserve">   ใช้ในการแ</w:t>
            </w:r>
            <w:r>
              <w:rPr>
                <w:rFonts w:ascii="TH SarabunPSK" w:hAnsi="TH SarabunPSK" w:cs="TH SarabunPSK"/>
                <w:cs/>
              </w:rPr>
              <w:t>ก้</w:t>
            </w:r>
            <w:r>
              <w:rPr>
                <w:rFonts w:ascii="TH SarabunPSK" w:hAnsi="TH SarabunPSK" w:cs="TH SarabunPSK"/>
                <w:b/>
                <w:bCs/>
                <w:cs/>
              </w:rPr>
              <w:t>ปัญหา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2.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ระบุหรือยกตัวอย่างและเปรียบเทียบจำนวน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เต็มบวก จำนวนเต็มลบ ศูนย์ เศษส่วน และ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ทศนิยม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3.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บวก ลบ คูณ หาร จำนวนเต็ม และนำไปใช้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ในการแก้ปัญหา ตระหนักถึงความ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สมเหตุสมผลของคำตอบ อธิบายผลที่เกิดขึ้น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จากการบวก การลบ การคูณ การหาร และ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บอกความสัมพันธ์ของการบวกกับการลบ 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การคูณกับการหารของจำนวนเต็ม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>4.</w:t>
            </w:r>
            <w:r>
              <w:rPr>
                <w:rFonts w:ascii="TH SarabunPSK" w:hAnsi="TH SarabunPSK" w:cs="TH SarabunPSK"/>
                <w:b/>
                <w:bCs/>
                <w:cs/>
              </w:rPr>
              <w:t>วิเคราะห์และอธิบายความสัมพันธ์ของแบบ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รูปที่กำหนดให้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5. </w:t>
            </w:r>
            <w:r>
              <w:rPr>
                <w:rFonts w:ascii="TH SarabunPSK" w:hAnsi="TH SarabunPSK" w:cs="TH SarabunPSK"/>
                <w:cs/>
              </w:rPr>
              <w:t>อธิบายผลที่เกิดจากการยกกำลังของจำนวน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เต็ม เศษส่วนและทศนิยม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6. </w:t>
            </w:r>
            <w:r>
              <w:rPr>
                <w:rFonts w:ascii="TH SarabunPSK" w:hAnsi="TH SarabunPSK" w:cs="TH SarabunPSK"/>
                <w:cs/>
              </w:rPr>
              <w:t>เข้าใจเกี่ยวกับเลขยกกำลังที่มีเลขชี้กำลังเป็น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จำนวนเต็ม และเขียนแสดงจำนวนให้อยู่ในรูป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</w:t>
            </w:r>
            <w:proofErr w:type="spellStart"/>
            <w:r>
              <w:rPr>
                <w:rFonts w:ascii="TH SarabunPSK" w:hAnsi="TH SarabunPSK" w:cs="TH SarabunPSK"/>
                <w:cs/>
              </w:rPr>
              <w:t>สัญกรณ์</w:t>
            </w:r>
            <w:proofErr w:type="spellEnd"/>
            <w:r>
              <w:rPr>
                <w:rFonts w:ascii="TH SarabunPSK" w:hAnsi="TH SarabunPSK" w:cs="TH SarabunPSK"/>
                <w:cs/>
              </w:rPr>
              <w:t>วิทยาศาสตร์</w:t>
            </w:r>
          </w:p>
          <w:p w:rsidR="00F17663" w:rsidRDefault="00F1766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7. </w:t>
            </w:r>
            <w:r>
              <w:rPr>
                <w:rFonts w:ascii="TH SarabunPSK" w:hAnsi="TH SarabunPSK" w:cs="TH SarabunPSK"/>
                <w:cs/>
              </w:rPr>
              <w:t>คูณและหารเลขยกกำลังที่มีฐานเดียวกันและ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เลขชี้กำลังเป็นจำนวนเต็ม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8. </w:t>
            </w:r>
            <w:r>
              <w:rPr>
                <w:rFonts w:ascii="TH SarabunPSK" w:hAnsi="TH SarabunPSK" w:cs="TH SarabunPSK"/>
                <w:cs/>
              </w:rPr>
              <w:t>สร้างและบอกขั้นตอนการสร้างพื้นฐานทาง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เรขาคณิต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9.</w:t>
            </w:r>
            <w:r>
              <w:rPr>
                <w:rFonts w:ascii="TH SarabunPSK" w:hAnsi="TH SarabunPSK" w:cs="TH SarabunPSK" w:hint="cs"/>
                <w:cs/>
              </w:rPr>
              <w:t xml:space="preserve"> สร้างรูปเรขาคณิตสองมิติโดยใช้การสร้าง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พื้นฐานทางเรขาคณิต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และบอกขั้นตอนการ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สร้างโดยไม่เน้นการพิสูจน์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10. </w:t>
            </w:r>
            <w:r>
              <w:rPr>
                <w:rFonts w:ascii="TH SarabunPSK" w:hAnsi="TH SarabunPSK" w:cs="TH SarabunPSK"/>
                <w:cs/>
                <w:lang w:val="en-GB"/>
              </w:rPr>
              <w:t>สื</w:t>
            </w:r>
            <w:r>
              <w:rPr>
                <w:rFonts w:ascii="TH SarabunPSK" w:hAnsi="TH SarabunPSK" w:cs="TH SarabunPSK"/>
                <w:cs/>
              </w:rPr>
              <w:t>บเสาะ  สังเกต  และคาดการณ์เกี่ยวกับ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สมบัติทางเรขาคณิต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11.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ใช้วิธีการที่หลากหลายแก้ปัญหา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12. </w:t>
            </w:r>
            <w:r>
              <w:rPr>
                <w:rFonts w:ascii="TH SarabunPSK" w:hAnsi="TH SarabunPSK" w:cs="TH SarabunPSK"/>
                <w:b/>
                <w:bCs/>
                <w:cs/>
              </w:rPr>
              <w:t>ใช้ความรู้ ทักษะและกระบวนการทาง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คณิตศาสตร์และเทคโนโลยีในการ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แก้ปัญหาในสถานการณ์ต่างๆได้อย่าง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เหมาะสม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13. </w:t>
            </w:r>
            <w:r>
              <w:rPr>
                <w:rFonts w:ascii="TH SarabunPSK" w:hAnsi="TH SarabunPSK" w:cs="TH SarabunPSK"/>
                <w:b/>
                <w:bCs/>
                <w:cs/>
              </w:rPr>
              <w:t>ให้เหตุผลประกอบการตัดสินใจและสรุปผล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ได้อย่างเหมาะสม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14. </w:t>
            </w:r>
            <w:r>
              <w:rPr>
                <w:rFonts w:ascii="TH SarabunPSK" w:hAnsi="TH SarabunPSK" w:cs="TH SarabunPSK"/>
                <w:b/>
                <w:bCs/>
                <w:cs/>
              </w:rPr>
              <w:t>ใช้ภาษาและสัญลักษณ์ทางคณิตศาสตร์ใน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การสื่อสาร การสื่อความหมาย </w:t>
            </w:r>
            <w:r>
              <w:rPr>
                <w:rFonts w:ascii="TH SarabunPSK" w:hAnsi="TH SarabunPSK" w:cs="TH SarabunPSK"/>
                <w:cs/>
              </w:rPr>
              <w:t>และการ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 xml:space="preserve">     นำเสนอ ได้อย่างถูกต้อง และชัดเจน</w:t>
            </w:r>
          </w:p>
          <w:p w:rsidR="00F17663" w:rsidRDefault="00F17663">
            <w:pPr>
              <w:ind w:left="266" w:right="-108" w:hanging="26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15.</w:t>
            </w:r>
            <w:r>
              <w:rPr>
                <w:rFonts w:ascii="TH SarabunPSK" w:hAnsi="TH SarabunPSK" w:cs="TH SarabunPSK"/>
                <w:cs/>
              </w:rPr>
              <w:t xml:space="preserve"> เชื่อมโยงความรู้ต่าง ๆ ในคณิตศาสตร์  </w:t>
            </w:r>
          </w:p>
          <w:p w:rsidR="00F17663" w:rsidRDefault="00F17663">
            <w:pPr>
              <w:ind w:left="266" w:right="-108" w:hanging="26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 และนำความรู้  หลักการ  กระบวนการทาง</w:t>
            </w:r>
          </w:p>
          <w:p w:rsidR="00F17663" w:rsidRDefault="00F17663">
            <w:pPr>
              <w:ind w:left="266" w:right="-108" w:hanging="26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 คณิตศาสตร์ไปเชื่อมโยงกับศาสตร์อื่น ๆ  </w:t>
            </w:r>
          </w:p>
          <w:p w:rsidR="00F17663" w:rsidRDefault="00F17663">
            <w:pPr>
              <w:ind w:right="-108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right="-108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1.1</w:t>
            </w:r>
            <w:r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1.2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2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1.3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1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4.2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4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4.2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5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right="-108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4.1</w:t>
            </w:r>
            <w:r>
              <w:rPr>
                <w:rFonts w:ascii="TH SarabunPSK" w:hAnsi="TH SarabunPSK" w:cs="TH SarabunPSK"/>
                <w:cs/>
              </w:rPr>
              <w:t>ม</w:t>
            </w:r>
            <w:r>
              <w:rPr>
                <w:rFonts w:ascii="TH SarabunPSK" w:hAnsi="TH SarabunPSK" w:cs="TH SarabunPSK"/>
                <w:lang w:val="en-GB"/>
              </w:rPr>
              <w:t>.1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4.2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1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4.2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2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4.2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3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3.1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4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3.1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5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ค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3.2</w:t>
            </w:r>
            <w:r>
              <w:rPr>
                <w:rFonts w:ascii="TH SarabunPSK" w:hAnsi="TH SarabunPSK" w:cs="TH SarabunPSK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.1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lang w:val="en-GB"/>
              </w:rPr>
              <w:t>6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right="-108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</w:t>
            </w:r>
            <w:r>
              <w:rPr>
                <w:rFonts w:ascii="TH SarabunPSK" w:hAnsi="TH SarabunPSK" w:cs="TH SarabunPSK"/>
                <w:lang w:val="en-GB"/>
              </w:rPr>
              <w:t>5.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  <w:lang w:val="en-GB"/>
              </w:rPr>
              <w:t>.1</w:t>
            </w:r>
            <w:r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/>
                <w:lang w:val="en-GB"/>
              </w:rPr>
              <w:t>1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  <w:p w:rsidR="00F17663" w:rsidRDefault="00F17663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ค6.1ม.1/1</w:t>
            </w:r>
          </w:p>
          <w:p w:rsidR="00F17663" w:rsidRDefault="00F17663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ค6.1ม.1/2</w:t>
            </w:r>
          </w:p>
          <w:p w:rsidR="00F17663" w:rsidRDefault="00F17663">
            <w:pPr>
              <w:ind w:left="-106" w:right="-108"/>
              <w:rPr>
                <w:rFonts w:ascii="TH SarabunPSK" w:hAnsi="TH SarabunPSK" w:cs="TH SarabunPSK"/>
                <w:b/>
                <w:bCs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ระบุหรือยกตัวอย่างและเปรียบเทียบจำนวน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เต็มบวก จำนวนเต็มลบ ศูนย์ เศษส่วน และ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ทศนิยม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2. </w:t>
            </w:r>
            <w:r>
              <w:rPr>
                <w:rFonts w:ascii="TH SarabunPSK" w:hAnsi="TH SarabunPSK" w:cs="TH SarabunPSK"/>
                <w:cs/>
              </w:rPr>
              <w:t xml:space="preserve">บวก ลบ คูณ หาร  เศษส่วนและทศนิยม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และนำไปใช้แก้ปัญหา ตระหนักถึงความ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สมเหตุสมผลของคำตอบ อธิบายผลที่เกิด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จากการบวก ลบ คูณ หารและบอก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ความสัมพันธ์ของการบวกกับการลบ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การคูณกับการหารของเศษส่วนและ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ทศนิยม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3. </w:t>
            </w:r>
            <w:r>
              <w:rPr>
                <w:rFonts w:ascii="TH SarabunPSK" w:hAnsi="TH SarabunPSK" w:cs="TH SarabunPSK"/>
                <w:cs/>
              </w:rPr>
              <w:t>ใช้การประมาณในสถานการณ์ต่างๆ ได้อย่าง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เหมาะสม รวมถึงการใช้พิจารณาความ   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สมเหตุสมผลของคำตอบที่ได้จากการคำนวณ 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4. </w:t>
            </w:r>
            <w:r>
              <w:rPr>
                <w:rFonts w:ascii="TH SarabunPSK" w:hAnsi="TH SarabunPSK" w:cs="TH SarabunPSK"/>
                <w:cs/>
              </w:rPr>
              <w:t>เขียนกราฟบนระนาบในระบบพิกัดฉากแสดง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ความเกี่ยวข้อง</w:t>
            </w:r>
            <w:r>
              <w:rPr>
                <w:rFonts w:ascii="TH SarabunPSK" w:hAnsi="TH SarabunPSK" w:cs="TH SarabunPSK"/>
                <w:spacing w:val="-4"/>
                <w:cs/>
              </w:rPr>
              <w:t>ของปริมาณสองชุดที่กำหนดให้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F17663" w:rsidRDefault="00F17663">
            <w:pPr>
              <w:rPr>
                <w:rFonts w:ascii="TH SarabunPSK" w:hAnsi="TH SarabunPSK" w:cs="TH SarabunPSK"/>
                <w:spacing w:val="-8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5. </w:t>
            </w:r>
            <w:r>
              <w:rPr>
                <w:rFonts w:ascii="TH SarabunPSK" w:hAnsi="TH SarabunPSK" w:cs="TH SarabunPSK"/>
                <w:cs/>
              </w:rPr>
              <w:t>อ่านและแปลความหมายของกราฟ</w:t>
            </w:r>
            <w:r>
              <w:rPr>
                <w:rFonts w:ascii="TH SarabunPSK" w:hAnsi="TH SarabunPSK" w:cs="TH SarabunPSK"/>
                <w:spacing w:val="-8"/>
                <w:cs/>
              </w:rPr>
              <w:t>บนระนาบ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 xml:space="preserve">     ในระบบพิกัดฉากที่</w:t>
            </w:r>
            <w:r>
              <w:rPr>
                <w:rFonts w:ascii="TH SarabunPSK" w:hAnsi="TH SarabunPSK" w:cs="TH SarabunPSK"/>
                <w:cs/>
              </w:rPr>
              <w:t>กำหนดให้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6. </w:t>
            </w:r>
            <w:r>
              <w:rPr>
                <w:rFonts w:ascii="TH SarabunPSK" w:hAnsi="TH SarabunPSK" w:cs="TH SarabunPSK"/>
                <w:cs/>
              </w:rPr>
              <w:t>วิเคราะห์และอธิบายความสัมพันธ์ของแบบ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รูปที่กำหนดให้ 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7. </w:t>
            </w:r>
            <w:r>
              <w:rPr>
                <w:rFonts w:ascii="TH SarabunPSK" w:hAnsi="TH SarabunPSK" w:cs="TH SarabunPSK"/>
                <w:cs/>
              </w:rPr>
              <w:t xml:space="preserve">แก้สมการเชิงเส้นตัวแปรเดียวอย่างง่าย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8. </w:t>
            </w:r>
            <w:r>
              <w:rPr>
                <w:rFonts w:ascii="TH SarabunPSK" w:hAnsi="TH SarabunPSK" w:cs="TH SarabunPSK"/>
                <w:cs/>
              </w:rPr>
              <w:t xml:space="preserve">เขียนสมการเชิงเส้นตัวแปรเดียวจาก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สถานการณ์ หรือปัญหาอย่างง่าย</w:t>
            </w:r>
          </w:p>
          <w:p w:rsidR="00F17663" w:rsidRDefault="00F17663">
            <w:pPr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  <w:spacing w:val="-4"/>
                <w:lang w:val="en-GB"/>
              </w:rPr>
              <w:t xml:space="preserve">9. </w:t>
            </w:r>
            <w:r>
              <w:rPr>
                <w:rFonts w:ascii="TH SarabunPSK" w:hAnsi="TH SarabunPSK" w:cs="TH SarabunPSK"/>
                <w:spacing w:val="-4"/>
                <w:cs/>
              </w:rPr>
              <w:t>แก้โจทย์ปัญหาเกี่ยวกับสมการเชิงเส้นตัวแปร</w:t>
            </w:r>
          </w:p>
          <w:p w:rsidR="00F17663" w:rsidRDefault="00F17663">
            <w:pPr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spacing w:val="-4"/>
                <w:cs/>
              </w:rPr>
              <w:t xml:space="preserve">   เดียวอย่างง่าย  พร้อมทั้งตระหนักถึงความ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pacing w:val="-4"/>
                <w:cs/>
              </w:rPr>
              <w:t xml:space="preserve">   สมเหตุสมผลของคำตอบ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>
              <w:rPr>
                <w:rFonts w:ascii="TH SarabunPSK" w:hAnsi="TH SarabunPSK" w:cs="TH SarabunPSK" w:hint="cs"/>
                <w:cs/>
              </w:rPr>
              <w:t>อธิบายลักษณะของรูปเรขาคณิตสามมิติจาก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ภาพที่กำหนดให้</w:t>
            </w:r>
          </w:p>
          <w:p w:rsidR="00F17663" w:rsidRDefault="00F1766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11. </w:t>
            </w:r>
            <w:r>
              <w:rPr>
                <w:rFonts w:ascii="TH SarabunPSK" w:hAnsi="TH SarabunPSK" w:cs="TH SarabunPSK"/>
                <w:cs/>
              </w:rPr>
              <w:t xml:space="preserve">ระบุภาพสองมิติที่ได้จากการมองด้านหน้า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(front  view) </w:t>
            </w:r>
            <w:r>
              <w:rPr>
                <w:rFonts w:ascii="TH SarabunPSK" w:hAnsi="TH SarabunPSK" w:cs="TH SarabunPSK" w:hint="cs"/>
                <w:cs/>
              </w:rPr>
              <w:t xml:space="preserve">ด้านข้าง </w:t>
            </w:r>
            <w:r>
              <w:rPr>
                <w:rFonts w:ascii="TH SarabunPSK" w:hAnsi="TH SarabunPSK" w:cs="TH SarabunPSK"/>
              </w:rPr>
              <w:t xml:space="preserve">(side view) </w:t>
            </w:r>
            <w:r>
              <w:rPr>
                <w:rFonts w:ascii="TH SarabunPSK" w:hAnsi="TH SarabunPSK" w:cs="TH SarabunPSK" w:hint="cs"/>
                <w:cs/>
              </w:rPr>
              <w:t xml:space="preserve"> หรือ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ด้านบน</w:t>
            </w:r>
            <w:r>
              <w:rPr>
                <w:rFonts w:ascii="TH SarabunPSK" w:hAnsi="TH SarabunPSK" w:cs="TH SarabunPSK"/>
              </w:rPr>
              <w:t xml:space="preserve"> (top  view)</w:t>
            </w:r>
            <w:r>
              <w:rPr>
                <w:rFonts w:ascii="TH SarabunPSK" w:hAnsi="TH SarabunPSK" w:cs="TH SarabunPSK" w:hint="cs"/>
                <w:cs/>
              </w:rPr>
              <w:t xml:space="preserve"> ของรูปเรขาคณิตสาม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มิติที่กำหนดให้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12. </w:t>
            </w:r>
            <w:r>
              <w:rPr>
                <w:rFonts w:ascii="TH SarabunPSK" w:hAnsi="TH SarabunPSK" w:cs="TH SarabunPSK"/>
                <w:cs/>
              </w:rPr>
              <w:t>วาดหรือประดิษฐ์รูปเรขาคณิตสามมิติที่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ประกอบขึ้นจากลูกบาศก์  เมื่อกำหนดภาพ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สองมิติที่ได้จากการมองด้านหน้า  ด้านข้าง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และด้านบนให้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13. </w:t>
            </w:r>
            <w:r>
              <w:rPr>
                <w:rFonts w:ascii="TH SarabunPSK" w:hAnsi="TH SarabunPSK" w:cs="TH SarabunPSK"/>
                <w:cs/>
              </w:rPr>
              <w:t xml:space="preserve">อธิบายได้ว่าเหตุการณ์ที่กำหนดให้ 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เหตุการณ์ใดจะมีโอกาสเกิดขึ้นได้มากกว่ากัน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14.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ใช้วิธีการที่หลากหลายแก้ปัญหา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>15.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ใช้ความรู้ ทักษะและกระบวนการทาง</w:t>
            </w:r>
          </w:p>
          <w:p w:rsidR="00F17663" w:rsidRDefault="00F17663">
            <w:pPr>
              <w:ind w:right="-108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คณิตศาสตร์และเทคโนโลยีในการแก้ปัญหา</w:t>
            </w:r>
          </w:p>
          <w:p w:rsidR="00F17663" w:rsidRDefault="00F17663">
            <w:pPr>
              <w:ind w:right="-108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ในสถานการณ์ต่างๆได้อย่างเหมาะสม</w:t>
            </w:r>
          </w:p>
        </w:tc>
      </w:tr>
      <w:tr w:rsidR="00F17663" w:rsidTr="00F17663">
        <w:trPr>
          <w:trHeight w:val="110"/>
        </w:trPr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lastRenderedPageBreak/>
              <w:t>ภาคเรียนที่ 1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ภาคเรียนที่ 2</w:t>
            </w:r>
          </w:p>
        </w:tc>
      </w:tr>
      <w:tr w:rsidR="00F17663" w:rsidTr="00F17663">
        <w:trPr>
          <w:trHeight w:val="11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F17663" w:rsidTr="00F17663">
        <w:trPr>
          <w:trHeight w:val="11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ค6.1ม.1/</w:t>
            </w:r>
            <w:r>
              <w:rPr>
                <w:rFonts w:ascii="TH SarabunPSK" w:hAnsi="TH SarabunPSK" w:cs="TH SarabunPSK"/>
                <w:lang w:val="en-GB"/>
              </w:rPr>
              <w:t>6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>16.</w:t>
            </w:r>
            <w:r>
              <w:rPr>
                <w:rFonts w:ascii="TH SarabunPSK" w:hAnsi="TH SarabunPSK" w:cs="TH SarabunPSK"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มีความคิดริเริ่มสร้างสรรค์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ค6.1ม.1/3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ค6.1ม.1/4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rPr>
                <w:rFonts w:ascii="TH SarabunPSK" w:hAnsi="TH SarabunPSK" w:cs="TH SarabunPSK"/>
              </w:rPr>
            </w:pPr>
          </w:p>
          <w:p w:rsidR="00F17663" w:rsidRDefault="00F17663">
            <w:pPr>
              <w:ind w:right="-108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>ค6.1ม.1/</w:t>
            </w:r>
            <w:r>
              <w:rPr>
                <w:rFonts w:ascii="TH SarabunPSK" w:hAnsi="TH SarabunPSK" w:cs="TH SarabunPSK"/>
                <w:lang w:val="en-GB"/>
              </w:rPr>
              <w:t>5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right="-108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>16.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ให้เหตุผลประกอบการตัดสินใจและสรุปผล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ได้อย่างเหมาะสม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>17.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ใช้ภาษาและสัญลักษณ์ทางคณิตศาสตร์ใน</w:t>
            </w:r>
          </w:p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การสื่อสาร การสื่อความหมาย </w:t>
            </w:r>
            <w:r>
              <w:rPr>
                <w:rFonts w:ascii="TH SarabunPSK" w:hAnsi="TH SarabunPSK" w:cs="TH SarabunPSK"/>
                <w:cs/>
              </w:rPr>
              <w:t>และการ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 xml:space="preserve">     นำเสนอ ได้อย่างถูกต้อง และชัดเจน</w:t>
            </w:r>
          </w:p>
          <w:p w:rsidR="00F17663" w:rsidRDefault="00F17663">
            <w:pPr>
              <w:ind w:left="266" w:right="-108" w:hanging="26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</w:rPr>
              <w:t>18.</w:t>
            </w:r>
            <w:r>
              <w:rPr>
                <w:rFonts w:ascii="TH SarabunPSK" w:hAnsi="TH SarabunPSK" w:cs="TH SarabunPSK"/>
                <w:cs/>
              </w:rPr>
              <w:t xml:space="preserve"> เชื่อมโยงความรู้ต่าง ๆ ในคณิตศาสตร์  </w:t>
            </w:r>
          </w:p>
          <w:p w:rsidR="00F17663" w:rsidRDefault="00F17663">
            <w:pPr>
              <w:ind w:left="266" w:right="-108" w:hanging="26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 และนำความรู้  หลักการ  กระบวนการทาง</w:t>
            </w:r>
          </w:p>
          <w:p w:rsidR="00F17663" w:rsidRDefault="00F17663">
            <w:pPr>
              <w:ind w:left="266" w:right="-108" w:hanging="26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     คณิตศาสตร์ไปเชื่อมโยงกับศาสตร์อื่น ๆ  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>19.</w:t>
            </w:r>
            <w:r>
              <w:rPr>
                <w:rFonts w:ascii="TH SarabunPSK" w:hAnsi="TH SarabunPSK" w:cs="TH SarabunPSK"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มีความคิดริเริ่มสร้างสรรค์</w:t>
            </w:r>
          </w:p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rPr>
          <w:trHeight w:val="11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17 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lang w:val="en-GB"/>
              </w:rPr>
              <w:t xml:space="preserve">19  </w:t>
            </w:r>
            <w:r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</w:tbl>
    <w:p w:rsidR="00F17663" w:rsidRDefault="00F17663" w:rsidP="00F1766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pStyle w:val="ac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ตารางวิเคราะห์มาตรฐานการเรียนรู้และตัวชี้วัด</w:t>
      </w:r>
    </w:p>
    <w:p w:rsidR="00F17663" w:rsidRDefault="00F17663" w:rsidP="00F17663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รายวิชาคณิตศาสตร์ กลุ่มสาระการเรียนรู้คณิตศาสตร์ 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Style w:val="ae"/>
        <w:tblW w:w="9747" w:type="dxa"/>
        <w:tblInd w:w="0" w:type="dxa"/>
        <w:tblLook w:val="04A0" w:firstRow="1" w:lastRow="0" w:firstColumn="1" w:lastColumn="0" w:noHBand="0" w:noVBand="1"/>
      </w:tblPr>
      <w:tblGrid>
        <w:gridCol w:w="2660"/>
        <w:gridCol w:w="1842"/>
        <w:gridCol w:w="1843"/>
        <w:gridCol w:w="1701"/>
        <w:gridCol w:w="1701"/>
      </w:tblGrid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และตัวชี้วัด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สมรรถนะสำคัญผู้เรียน</w:t>
            </w:r>
          </w:p>
          <w:p w:rsidR="00F17663" w:rsidRDefault="00F17663">
            <w:pPr>
              <w:pStyle w:val="ac"/>
              <w:ind w:left="-8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ค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-เข้าใจถึงความหลากหลายของการแสดงจำนวนและการใช้จำนวนในชีวิตจริง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-แสดงจำนวน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-ใช้จำนวน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ระบุหรือยกตัวอย่าง และเปรียบเทียบจำนวนเต็มบวก จำนวนเต็มลบ ศูนย์ เศษส่วนและทศนิยม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-จำนวนเต็มบวก จำนวนเต็มลบ ศูนย์ เศษส่วนและทศนิยม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-การเปรียบเทียบจำนวนเต็ม เศษส่วนและทศนิยม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-ระบุหรือยกตัวอย่าง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-เปรียบเทียบ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เข้าใจเกี่ยวกับเลขยกกำลังที่มีเลขชี้กำลังเป็นจำนวนเต็ม และเขียนแสดงจำนวนให้อยู่ใน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รูปสัญกรณ์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ทางวิทยาศาสตร์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scientific notation)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เลขยกกำลังที่มีเลขชี้กำลังเป็นจำนวนเต็ม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-การเขียนแสดงจำนวนให้อยู่ใน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รูปสัญกรณ์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ทางวิทยาศาสตร์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scientific notation)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-เขียน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ค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้าใจถึงผลที่เกิดขึ้นจากการดำเนินการของจำนวนและความสัมพันธ์ระหว่างการดำเนินการต่างๆและใช้การดำเนินการในการแก้ปัญ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-เข้าใจถึงผลที่เกิดขึ้นจากการดำเนินการของจำนวนและความสัมพันธ์ระหว่างการดำเนินการต่างๆ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-ใช้การดำเนินการ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และตัวชี้วัด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สมรรถนะสำคัญผู้เรียน</w:t>
            </w:r>
          </w:p>
          <w:p w:rsidR="00F17663" w:rsidRDefault="00F17663">
            <w:pPr>
              <w:pStyle w:val="ac"/>
              <w:ind w:left="-8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บวก ลบ คูณ หารจำนวนเต็มและนำไปใช้แก้ปัญหา ตระหนักถึงความสมเหตุสมผลของคำตอบ อธิบายผลที่เกิดขึ้นจากการบวก การลบ การคูณ การหาร และบอกความสัมพันธ์ของการบวกกับการลบ การคูณกับการหารของจำนวนเต็ม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-การบวก การลบ การคูณ การหารจำนวนเต็ม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-โจทย์ปัญหาเกี่ยวกับจำนวนเต็ม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-บวก ลบ คูณ หาร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-นำไปใช้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-อธิบาย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-บอกความสัมพันธ์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-ตระหนัก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บวก ลบ คูณ หารเศษส่วนและทศนิยมและนำไปใช้แก้ปัญหา ตระหนักถึงความสมเหตุสมผลของคำตอบ อธิบายผลที่เกิดขึ้นจากการบวก การลบ การคูณ การหาร และบอกความสัมพันธ์ของการบวกกับการลบ การคูณกับการหารของเศษส่วนและทศนิยม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-การบวก การลบ การคูณ การหารเศษส่วนและทศนิยม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-โจทย์ปัญหาเกี่ยวกับเศษส่วนและทศนิยม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-บวก ลบ คูณ หาร -นำไปใช้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-อธิบาย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-บอกความสัมพันธ์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-ตระหนัก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อธิบายผลที่เกิดขึ้นจากการยกกำลังของจำนวนเต็ม เศษส่วนและทศนิยม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เลขยกกำลังที่มีเลขชี้กำลังเป็นจำนวนเต็ม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-อธิบาย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คูณและหารเลขยกกำลังที่มีฐานเดียวกัน และเลขชี้กำลังเป็นจำนวนเต็ม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การคูณและการหารเลขยกกำลังที่มีฐานเดียวกัน และเลขชี้กำลังเป็นจำนวนเต็ม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-คูณและหาร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ใช้การประมาณค่าในการคำนวณและแก้ปัญหา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-การประมาณค่า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และการนำไปใช้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ใช้การประมาณค่า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-คำนวณ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-แก้ปัญหา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</w:tc>
      </w:tr>
    </w:tbl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9747" w:type="dxa"/>
        <w:tblInd w:w="0" w:type="dxa"/>
        <w:tblLook w:val="04A0" w:firstRow="1" w:lastRow="0" w:firstColumn="1" w:lastColumn="0" w:noHBand="0" w:noVBand="1"/>
      </w:tblPr>
      <w:tblGrid>
        <w:gridCol w:w="2660"/>
        <w:gridCol w:w="1842"/>
        <w:gridCol w:w="1843"/>
        <w:gridCol w:w="1701"/>
        <w:gridCol w:w="1701"/>
      </w:tblGrid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และตัวชี้วัด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สมรรถนะสำคัญผู้เรียน</w:t>
            </w:r>
          </w:p>
          <w:p w:rsidR="00F17663" w:rsidRDefault="00F17663">
            <w:pPr>
              <w:pStyle w:val="ac"/>
              <w:ind w:left="-8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ใช้การประมาณค่าในสถานการณ์ต่างๆได้อย่างเหมาะสม รวมถึงใช้ในการพิจารณาความสมเหตุสมผลของคำตอบที่ได้จากการคำนวณ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การประมาณค่าและการนำไปใช้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ใช้การประมาณค่า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-คำนวณ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-พิจารณาความสมเหตุสมผล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-อย่างเหมาะสม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-อย่างสมเหตุสมผล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-ความสามารถในการใช้ทักษะชีวิต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1.4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เข้าใจระบบจำนวนและนำสมบัติเกี่ยวกับจำนวนไปใช้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-เข้าใจระบบจำนวนและนำสมบัติเกี่ยวกับจำนวนไปใช้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-นำสมบัติเกี่ยวกับจำนวนไปใช้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นำความรู้เกี่ยวกับสมบัติจำนวนเต็มไปใช้ในการแก้ปัญหา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ห.ร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.ม.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และค.ร.น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.ของจำนวนนับและการนำไปใช้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-การนำความรู้และสมบัติเกี่ยวกับจำนวนเต็มไปใช้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-นำความรู้และสมบัติเกี่ยวกับจำนวนเต็มไปใช้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-การวิเคราะห์รูปเรขาคณิตสองมิติและสามมิติ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-อธิบาย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-วิเคราะห์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สร้างและบอกขั้นตอนการสร้างพื้นฐานทางเรขาคณิต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การสร้างพื้นฐานทางเรขาคณิต 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(โดยใช้วงเวียนและ 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สันตรง)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-สร้าง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-บอกขั้นตอนการสร้าง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สร้างรูปเรขาคณิตสองมิติโดยใช้การสร้างพื้นฐานทางเรขาคณิต และบอกขั้นตอนการสร้างโดยไม่ต้องพิสูจน์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การสร้างรูปเรขาคณิตสองมิติ โดยใช้การสร้างพื้นฐานทางเรขาคณิต(ใช้วงเวียน และ สันตรง)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-สร้าง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-บอกขั้นตอนการสร้าง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และตัวชี้วัด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สมรรถนะสำคัญผู้เรียน</w:t>
            </w:r>
          </w:p>
          <w:p w:rsidR="00F17663" w:rsidRDefault="00F17663">
            <w:pPr>
              <w:pStyle w:val="ac"/>
              <w:ind w:left="-8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สืบเสาะ สังเกต และคาดการณ์เกี่ยวกับสมบัติทางเรขาคณิต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)สมบัติทางเรขาคณิตที่ต้องการการสืบเสาะ สังเกต และคาดการณ์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-สืบเสาะ 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-สังเกต 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-คาดการณ์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อธิบายลักษณะของรูปเรขาคณิตสามมิติจากภาพที่กำหนดให้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ภาพของรูปเรขาคณิตสามมิติ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-อธิบาย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ระบุภาพสองมิติที่ได้จากการมองด้านหน้า(</w:t>
            </w:r>
            <w:r>
              <w:rPr>
                <w:rFonts w:ascii="TH SarabunPSK" w:hAnsi="TH SarabunPSK" w:cs="TH SarabunPSK"/>
                <w:sz w:val="32"/>
                <w:szCs w:val="32"/>
              </w:rPr>
              <w:t>front view)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ด้านข้าง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(side view)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หรือด้านบน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(top view)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ของรูปเรขาคณิตสามมิติที่กำหนดให้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)ภาพที่ได้จากการมองด้านหน้า(</w:t>
            </w:r>
            <w:r>
              <w:rPr>
                <w:rFonts w:ascii="TH SarabunPSK" w:hAnsi="TH SarabunPSK" w:cs="TH SarabunPSK"/>
                <w:sz w:val="32"/>
                <w:szCs w:val="32"/>
              </w:rPr>
              <w:t>front view)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ด้านข้าง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(side view)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หรือด้านบน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(top view)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ของรูปเรขาคณิตสามมิติ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-ระบุภาพสองมิติ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วาดหรือประดิษฐ์รูปเรขาคณิตสามมิติที่ประกอบขึ้นจากลูกบาศก์ เมื่อกำหนดภาพสองมิติที่ได้จากการมองด้านหน้า ด้านข้าง และด้านบนให้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)การวาดหรือประดิษฐ์รูปเรขาคณิตสามมิติที่ประกอบขึ้นจากลูกบาศก์ เมื่อกำหนดภาพสองมิติที่ได้จากการมองด้านหน้า ด้านข้าง และด้านบนให้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-วาด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-ประดิษฐ์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 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เข้าใจและวิเคราะห์แบบรูป(</w:t>
            </w:r>
            <w:r>
              <w:rPr>
                <w:rFonts w:ascii="TH SarabunPSK" w:hAnsi="TH SarabunPSK" w:cs="TH SarabunPSK"/>
                <w:sz w:val="32"/>
                <w:szCs w:val="32"/>
              </w:rPr>
              <w:t>pattern)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ความสัมพันธ์ และฟังก์ชัน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-เข้าใจและวิเคราะห์แบบรูป(</w:t>
            </w:r>
            <w:r>
              <w:rPr>
                <w:rFonts w:ascii="TH SarabunPSK" w:hAnsi="TH SarabunPSK" w:cs="TH SarabunPSK"/>
                <w:sz w:val="32"/>
                <w:szCs w:val="32"/>
              </w:rPr>
              <w:t>pattern)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ความสัมพันธ์ และฟังก์ชัน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-วิเคราะห์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วิเคราะห์และอธิบายความสัมพันธ์ของแบบรูปที่กำหนดให้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-ความสัมพันธ์ของแบบรูป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-วิเคราะห์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-อธิบาย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</w:tc>
      </w:tr>
    </w:tbl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9747" w:type="dxa"/>
        <w:tblInd w:w="0" w:type="dxa"/>
        <w:tblLook w:val="04A0" w:firstRow="1" w:lastRow="0" w:firstColumn="1" w:lastColumn="0" w:noHBand="0" w:noVBand="1"/>
      </w:tblPr>
      <w:tblGrid>
        <w:gridCol w:w="2660"/>
        <w:gridCol w:w="1842"/>
        <w:gridCol w:w="1843"/>
        <w:gridCol w:w="1701"/>
        <w:gridCol w:w="1701"/>
      </w:tblGrid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และตัวชี้วัด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สมรรถนะสำคัญผู้เรียน</w:t>
            </w:r>
          </w:p>
          <w:p w:rsidR="00F17663" w:rsidRDefault="00F17663">
            <w:pPr>
              <w:pStyle w:val="ac"/>
              <w:ind w:left="-8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ใช้นิพจน์ สมการ อสมการ กราฟ และตัวแบบเชิงคณิตศาสตร์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(mathematical model)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แทนสถานการณ์ต่างๆ ตลอดจนแปลความหมายและนำไปใช้แก้ปัญหา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-การใช้นิพจน์ สมการ อสมการ กราฟ และตัวแบบเชิงคณิตศาสตร์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(mathematical model)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แทนสถานการณ์ต่างๆ ตลอดจนแปลความหมายและนำไปใช้แก้ปัญหา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-ใช้นิพจน์ สมการ อสมการ กราฟ และตัวแบบเชิงคณิตศาสตร์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(mathematical model)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-แปลความหมาย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-นำไปใช้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แก้สมการเชิงเส้นตัวแปรเดียวอย่างง่าย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สมการเชิงเส้นตัวแปรเดียว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-แก้สมการ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เขียนสมการเชิงเส้นตัวแปรเดียวจากสถานการณ์ หรือปัญหาอย่างง่าย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)การเขียนสมการเชิงเส้นตัวแปรเดียวจากสถานการณ์ หรือปัญหา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-เขียนสมการ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แก้โจทย์ปัญหาเกี่ยวกับ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สมการเชิงเส้นตัวแปรเดียวอย่างง่าย พร้อมทั้งตระหนักถึงความสมเหตุสมผลของคำตอบ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)โจทย์ปัญหา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เกี่ยวกับสมการเชิงเส้นตัวแปรเดียว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-แก้โจทย์ปัญหา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-ตระหนัก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-อย่างสมเหตุสมผล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-ความสามารถใน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เขียนกราฟบนระนาบในพิกัดฉากแสดงความเกี่ยวข้องของปริมาณสองชุดที่กำหนดให้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)กราฟบนระนาบในพิกัดฉาก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-เขียนกราฟ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อ่านและแปลความหมายของกราฟบนระนาบในระบบพิกัดฉากที่กำหนดให้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)กราฟบนระนาบในพิกัดฉาก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-อ่าน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-แปลความหมาย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9747" w:type="dxa"/>
        <w:tblInd w:w="0" w:type="dxa"/>
        <w:tblLook w:val="04A0" w:firstRow="1" w:lastRow="0" w:firstColumn="1" w:lastColumn="0" w:noHBand="0" w:noVBand="1"/>
      </w:tblPr>
      <w:tblGrid>
        <w:gridCol w:w="2660"/>
        <w:gridCol w:w="1842"/>
        <w:gridCol w:w="1843"/>
        <w:gridCol w:w="1701"/>
        <w:gridCol w:w="1701"/>
      </w:tblGrid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และตัวชี้วัด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สมรรถนะสำคัญผู้เรียน</w:t>
            </w:r>
          </w:p>
          <w:p w:rsidR="00F17663" w:rsidRDefault="00F17663">
            <w:pPr>
              <w:pStyle w:val="ac"/>
              <w:ind w:left="-8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ใช้วิธีการทางสถิติและความรู้เกี่ยวกับความน่าจะเป็นในการคาดการณ์ได้อย่างสมเหตุสมผล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-วิธีการทางสถิติและความรู้เกี่ยวกับความน่าจะเป็นในการคาดการณ์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-ใช้วิธีการทางสถิติ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-อย่างสมเหตุสมผล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อธิบายได้ว่าเหตุการณ์ที่กำหนดให้เหตุการณ์ใดจะมีโอกาสเกิดขึ้นได้มากกว่ากัน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)โอกาสของเหตุการณ์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-อธิบาย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6.1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มีความสามารถในการแก้ปัญหา การให้เหตุผล 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การสื่อสาร การสื่อความหมาย 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ทางคณิตศาสตร์ และการนำเสนอ การเชื่อมโยงความรู้ต่างๆ ทางคณิตศาสตร์และเชื่อมโยงคณิตศาสตร์กับศาสตร์อื่นๆ และมีความคิด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ริเริ่มสร้างสรรค์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ความสมารถในการแก้ปัญหา การให้เหตุผล การสื่อสาร 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การสื่อความหมาย 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ทางคณิตศาสตร์ และการนำเสนอ การเชื่อมโยงความรู้ต่างๆ ทางคณิต ศาสตร์และเชื่อมโยงคณิตศาสตร์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กับศาสตร์อื่นๆ และมีความคิดริเริ่มสร้างสรรค์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-แก้ปัญหา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-ให้เหตุผล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-สื่อสาร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-สื่อความหมาย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-นำเสนอ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-เชื่อมโยง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-มีความคิดริเริ่มสร้างสรรค์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-มีความสามารถในการใช้ทักษะชีวิต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-มีความสามารถในการใช้เทคโนโลยี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-แก้ปัญหา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ใช้ความรู้ ทักษะและกระบวนการทางคณิตศาสตร์ และเทคโนโลยีในการแก้ปัญหาในสถานการณ์ต่างๆได้อย่างเหมาะสม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-แก้ปัญหา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-อย่างเหมาะสม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-ความสามารถในการแก้ปัญหา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-มีความสามารถในการใช้เทคโนโลยี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ให้เหตุผลประกอบการตัดสินใจ และสรุปได้อย่างเหมาะสม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ind w:right="-10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-ให้เหตุผล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-สรุป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-อย่างเหมาะสม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และตัวชี้วัด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พึงประสงค์</w:t>
            </w:r>
          </w:p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สมรรถนะสำคัญผู้เรียน</w:t>
            </w:r>
          </w:p>
          <w:p w:rsidR="00F17663" w:rsidRDefault="00F17663">
            <w:pPr>
              <w:pStyle w:val="ac"/>
              <w:ind w:left="-8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 สัญลักษณ์ทางคณิตศาสตร์ในการสื่อสาร การสื่อความหมาย และการนำเสนอได้อย่างถูกต้อง และชัดเจน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-ใช้ภาษา สัญลักษณ์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-สื่อสาร 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-สื่อความหมา</w:t>
            </w:r>
          </w:p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-นำเสนอ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-อย่างถูกต้อง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-ความสามารถในการสื่อสาร</w:t>
            </w: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เชื่อมโยงความรู้ต่างๆในคณิตศาสตร์และนำความรู้ หลักการ กระบวนการทางคณิตศาสตร์ไปเชื่อมโยงกับศาสตร์อื่นๆ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-เชื่อมโยงความรู้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663" w:rsidTr="00F176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มีความคิดริเริ่มสร้างสรรค์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pStyle w:val="ac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-คิดริเริ่มสร้างสรรค์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-มีความคิดริเริ่มสร้างสรรค์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pStyle w:val="ac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-ความสามารถในการคิด</w:t>
            </w:r>
          </w:p>
        </w:tc>
      </w:tr>
    </w:tbl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F17663" w:rsidRDefault="00F17663" w:rsidP="00F17663">
      <w:pPr>
        <w:pStyle w:val="ac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รายวิชาคณิตศาสตร์พื้นฐาน (ค</w:t>
      </w:r>
      <w:r>
        <w:rPr>
          <w:rFonts w:ascii="TH SarabunPSK" w:hAnsi="TH SarabunPSK" w:cs="TH SarabunPSK"/>
          <w:sz w:val="32"/>
          <w:szCs w:val="32"/>
        </w:rPr>
        <w:t>21101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สาระการเรียนรู้คณิตศาสตร์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F17663" w:rsidRDefault="00F17663" w:rsidP="00F17663">
      <w:pPr>
        <w:pStyle w:val="ac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60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1.5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กิต</w:t>
      </w:r>
      <w:proofErr w:type="spellEnd"/>
    </w:p>
    <w:p w:rsidR="00F17663" w:rsidRDefault="00F17663" w:rsidP="00F17663">
      <w:pPr>
        <w:pStyle w:val="ac"/>
        <w:tabs>
          <w:tab w:val="left" w:pos="851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F17663" w:rsidRDefault="00F17663" w:rsidP="00F17663">
      <w:pPr>
        <w:pStyle w:val="ac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ศึกษาจำนวนและการดำเนินการ พีชคณิต ทักษะและกระบวนการทางคณิตศาสตร์ เกี่ยว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กับห.ร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.ม. และ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ค.ร.น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ของจำนวนนับและการนำไปใช้ จำนวนเต็มบวก จำนวนเต็มลบ ศูนย์ เศษส่วนและทศนิยม การบวก การลบ การคูณและการหารจำนวนเต็ม โจทย์ปัญหาเกี่ยวกับจำนวนเต็ม การนำความรู้และสมบัติเกี่ยวกับจำนวนเต็มไปใช้  การเปรียบเทียบจำนวนเต็ม เศษส่วนและทศนิยม เลขยกกำลังที่มีเลขชี้กำลังเป็นจำนวนเต็ม การเขียนแสดงจำนวนใน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รูปสัญกรณ์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วิทยาศาสตร์ (</w:t>
      </w:r>
      <w:r>
        <w:rPr>
          <w:rFonts w:ascii="TH SarabunPSK" w:eastAsia="Times New Roman" w:hAnsi="TH SarabunPSK" w:cs="TH SarabunPSK"/>
          <w:position w:val="-6"/>
          <w:sz w:val="32"/>
          <w:szCs w:val="32"/>
          <w:cs/>
        </w:rPr>
        <w:object w:dxaOrig="795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3.25pt" o:ole="">
            <v:imagedata r:id="rId6" o:title=""/>
          </v:shape>
          <o:OLEObject Type="Embed" ProgID="Equation.3" ShapeID="_x0000_i1025" DrawAspect="Content" ObjectID="_1517226523" r:id="rId7"/>
        </w:object>
      </w:r>
      <w:r>
        <w:rPr>
          <w:rFonts w:ascii="TH SarabunPSK" w:hAnsi="TH SarabunPSK" w:cs="TH SarabunPSK"/>
          <w:sz w:val="32"/>
          <w:szCs w:val="32"/>
          <w:cs/>
        </w:rPr>
        <w:t xml:space="preserve"> เมื่อ </w:t>
      </w:r>
      <w:r>
        <w:rPr>
          <w:rFonts w:ascii="TH SarabunPSK" w:eastAsia="Times New Roman" w:hAnsi="TH SarabunPSK" w:cs="TH SarabunPSK"/>
          <w:position w:val="-6"/>
          <w:sz w:val="32"/>
          <w:szCs w:val="32"/>
          <w:cs/>
        </w:rPr>
        <w:object w:dxaOrig="1080" w:dyaOrig="300">
          <v:shape id="_x0000_i1026" type="#_x0000_t75" style="width:54pt;height:15pt" o:ole="">
            <v:imagedata r:id="rId8" o:title=""/>
          </v:shape>
          <o:OLEObject Type="Embed" ProgID="Equation.3" ShapeID="_x0000_i1026" DrawAspect="Content" ObjectID="_1517226524" r:id="rId9"/>
        </w:object>
      </w:r>
      <w:r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เป็นจำนวนเต็ม) เลขยกกำลังที่มีเลขชี้กำลังเป็นจำนวนเต็ม การคูณและการหารเลขยกกำลังที่มีฐานเดียวกัน และเลขชี้กำลังเป็นจำนวนเต็ม การสร้างพื้นฐานทางเรขาคณิต โดยใช้วงเวียนและสันตรง และโอกาสของเหตุการณ์</w:t>
      </w:r>
    </w:p>
    <w:p w:rsidR="00F17663" w:rsidRDefault="00F17663" w:rsidP="00F17663">
      <w:pPr>
        <w:pStyle w:val="ac"/>
        <w:tabs>
          <w:tab w:val="left" w:pos="851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โดยใช้ทักษะกระบวนการทางคณิตศาสตร์ เพื่อฝึกทักษะแสดงความสัมพันธ์ คิดรวบยอด บวก ลบ คูณ หาร เท่ากันและไม่เท่ากัน ใช้การให้เหตุผล เขียนแสดงความสัมพันธ์ การสื่อสาร การสื่อความหมายทางคณิตศาสตร์และการนำเสนอ การเชื่อมโยงความรู้ต่างๆ ทางคณิตศาสตร์และเชื่อมโยงคณิตศาสตร์กับศาสตร์อื่นๆ และมีความคิดริเริ่มสร้างสรรค์ ด้วยกระบวนการกลุ่ม การรายงาน การทำโครงงาน  การทำแบบฝึก  การค้นคว้า</w:t>
      </w:r>
    </w:p>
    <w:p w:rsidR="00F17663" w:rsidRDefault="00F17663" w:rsidP="00F17663">
      <w:pPr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เพื่อให้เกิดความรู้ความเข้าใจ ทักษะกระบวนการทางคณิตศาสตร์ได้อย่างเหมาะสม    มีความคิดรวบยอด      เกิดความสามารถในการคิด ความสามารถในการแก้ปัญหา และความสามารถในการใช้ทักษะชีวิตได้อย่างมีประสิทธิภาพ </w:t>
      </w:r>
    </w:p>
    <w:p w:rsidR="00F17663" w:rsidRDefault="00F17663" w:rsidP="00F17663">
      <w:pPr>
        <w:pStyle w:val="ac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รวมตัวชี้วัด   </w:t>
      </w:r>
      <w:r>
        <w:rPr>
          <w:rFonts w:ascii="TH SarabunPSK" w:hAnsi="TH SarabunPSK" w:cs="TH SarabunPSK"/>
          <w:sz w:val="32"/>
          <w:szCs w:val="32"/>
        </w:rPr>
        <w:t xml:space="preserve">12  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ค</w:t>
      </w: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1 ,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1 ,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2 ,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3 ,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 w:hint="cs"/>
          <w:sz w:val="32"/>
          <w:szCs w:val="32"/>
          <w:cs/>
        </w:rPr>
        <w:tab/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1 ,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3 ,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4 ,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5 ,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4.1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4.2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1 ,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2 ,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3 ,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4 , 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5.2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1 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>6.1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F17663" w:rsidRDefault="00F17663" w:rsidP="00F17663">
      <w:pPr>
        <w:pStyle w:val="ac"/>
        <w:rPr>
          <w:rFonts w:ascii="TH SarabunPSK" w:hAnsi="TH SarabunPSK" w:cs="TH SarabunPSK"/>
          <w:sz w:val="32"/>
          <w:szCs w:val="32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การประเมินความสอดคล้องของแผนการจัดการเรียนรู้</w:t>
      </w:r>
    </w:p>
    <w:p w:rsidR="00F17663" w:rsidRDefault="00F17663" w:rsidP="00F17663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หน่วยการเรียนรู้ที่   1   ทศนิยม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รายวิชา   คณิตศาสตร์        รหัสวิชา  ค  2</w:t>
      </w: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 w:hint="cs"/>
          <w:b/>
          <w:bCs/>
          <w:cs/>
        </w:rPr>
        <w:t>10</w:t>
      </w:r>
      <w:r>
        <w:rPr>
          <w:rFonts w:ascii="TH SarabunPSK" w:hAnsi="TH SarabunPSK" w:cs="TH SarabunPSK"/>
          <w:b/>
          <w:bCs/>
        </w:rPr>
        <w:t>2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ab/>
        <w:t xml:space="preserve">ระดับชั้นมัธยมศึกษาปีที่  </w:t>
      </w: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ab/>
        <w:t>เวลา 1</w:t>
      </w:r>
      <w:r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 w:hint="cs"/>
          <w:b/>
          <w:bCs/>
          <w:cs/>
        </w:rPr>
        <w:t xml:space="preserve">  ชั่วโมง 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จำนวน   1.5  หน่วย</w:t>
      </w:r>
      <w:proofErr w:type="spellStart"/>
      <w:r>
        <w:rPr>
          <w:rFonts w:ascii="TH SarabunPSK" w:hAnsi="TH SarabunPSK" w:cs="TH SarabunPSK"/>
          <w:b/>
          <w:bCs/>
          <w:cs/>
        </w:rPr>
        <w:t>กิต</w:t>
      </w:r>
      <w:proofErr w:type="spellEnd"/>
      <w:r>
        <w:rPr>
          <w:rFonts w:ascii="TH SarabunPSK" w:hAnsi="TH SarabunPSK" w:cs="TH SarabunPSK"/>
          <w:b/>
          <w:bCs/>
          <w:cs/>
        </w:rPr>
        <w:t xml:space="preserve">    </w:t>
      </w:r>
      <w:r>
        <w:rPr>
          <w:rFonts w:ascii="TH SarabunPSK" w:hAnsi="TH SarabunPSK" w:cs="TH SarabunPSK"/>
          <w:b/>
          <w:bCs/>
          <w:cs/>
        </w:rPr>
        <w:tab/>
        <w:t>ภาคเรียนที่  1   ปีการศึกษา  255</w:t>
      </w:r>
      <w:r>
        <w:rPr>
          <w:rFonts w:ascii="TH SarabunPSK" w:hAnsi="TH SarabunPSK" w:cs="TH SarabunPSK"/>
          <w:b/>
          <w:bCs/>
        </w:rPr>
        <w:t>6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ab/>
        <w:t xml:space="preserve">  กลุ่มสาระการเรียนรู้  คณิตศาสตร์  </w:t>
      </w:r>
      <w:r>
        <w:rPr>
          <w:rFonts w:ascii="TH SarabunPSK" w:hAnsi="TH SarabunPSK" w:cs="TH SarabunPSK"/>
          <w:cs/>
        </w:rPr>
        <w:t xml:space="preserve">  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การประเมินความสอดคล้องของการวัดและประเมินผล กับเป้าหมายการเรียนรู้         </w:t>
      </w:r>
      <w:r>
        <w:rPr>
          <w:rFonts w:ascii="TH SarabunPSK" w:hAnsi="TH SarabunPSK" w:cs="TH SarabunPSK"/>
          <w:b/>
          <w:bCs/>
        </w:rPr>
        <w:tab/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640"/>
        <w:gridCol w:w="640"/>
        <w:gridCol w:w="640"/>
        <w:gridCol w:w="604"/>
        <w:gridCol w:w="604"/>
        <w:gridCol w:w="712"/>
        <w:gridCol w:w="497"/>
        <w:gridCol w:w="605"/>
        <w:gridCol w:w="658"/>
        <w:gridCol w:w="551"/>
        <w:gridCol w:w="604"/>
        <w:gridCol w:w="605"/>
      </w:tblGrid>
      <w:tr w:rsidR="00F17663" w:rsidTr="00F1766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                     </w:t>
            </w:r>
          </w:p>
        </w:tc>
        <w:tc>
          <w:tcPr>
            <w:tcW w:w="7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ความสอดคล้องกับเป้าหมาย</w:t>
            </w:r>
          </w:p>
        </w:tc>
      </w:tr>
      <w:tr w:rsidR="00F17663" w:rsidTr="00F17663"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เป้าหมาย ( ด้าน 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ชิ้นงาน / ภาระงาน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เทคนิค/วิธีการ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เกณฑ์การประเมิน</w:t>
            </w:r>
          </w:p>
        </w:tc>
      </w:tr>
      <w:tr w:rsidR="00F17663" w:rsidTr="00F17663"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tabs>
                <w:tab w:val="left" w:pos="1959"/>
                <w:tab w:val="right" w:pos="5332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</w:rPr>
              <w:tab/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ปก.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ind w:right="-12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ปก.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ปก.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น้อย</w:t>
            </w:r>
          </w:p>
        </w:tc>
      </w:tr>
      <w:tr w:rsidR="00F17663" w:rsidTr="00F1766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1. ด้านความรู้  ความเข้าใจ   (</w:t>
            </w:r>
            <w:r>
              <w:rPr>
                <w:rFonts w:ascii="TH SarabunPSK" w:hAnsi="TH SarabunPSK" w:cs="TH SarabunPSK"/>
                <w:b/>
                <w:bCs/>
              </w:rPr>
              <w:t>K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)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2. ด้านทักษะ /กระบวนการ (</w:t>
            </w:r>
            <w:r>
              <w:rPr>
                <w:rFonts w:ascii="TH SarabunPSK" w:hAnsi="TH SarabunPSK" w:cs="TH SarabunPSK"/>
                <w:b/>
                <w:bCs/>
              </w:rPr>
              <w:t>P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)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tabs>
                <w:tab w:val="left" w:pos="4186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3. ด้านคุณลักษณะ   ( </w:t>
            </w:r>
            <w:r>
              <w:rPr>
                <w:rFonts w:ascii="TH SarabunPSK" w:hAnsi="TH SarabunPSK" w:cs="TH SarabunPSK"/>
                <w:b/>
                <w:bCs/>
              </w:rPr>
              <w:t>A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ab/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4. ด้านสมรรถนะที่สำคัญ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5. ด้านปรัชญาเศรษฐกิจพอเพียง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17663" w:rsidRDefault="00F17663" w:rsidP="00F17663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     </w:t>
      </w:r>
      <w:r>
        <w:rPr>
          <w:rFonts w:ascii="TH SarabunPSK" w:hAnsi="TH SarabunPSK" w:cs="TH SarabunPSK"/>
          <w:cs/>
        </w:rPr>
        <w:t>(ลงชื่อ).......................................ผู้ประเมิน</w:t>
      </w:r>
    </w:p>
    <w:p w:rsidR="00F17663" w:rsidRDefault="00F17663" w:rsidP="00F17663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( นางจำเนียร   บุญมั่น )      </w:t>
      </w:r>
    </w:p>
    <w:p w:rsidR="00F17663" w:rsidRDefault="00F17663" w:rsidP="00F17663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หัวหน้ากลุ่มสาระการเรียนรู้คณิตสาสตร์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การประเมินความสอดคล้องของกิจกรรม กับเป้าหมายการเรียนรู้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586"/>
        <w:gridCol w:w="14"/>
        <w:gridCol w:w="520"/>
        <w:gridCol w:w="640"/>
        <w:gridCol w:w="604"/>
        <w:gridCol w:w="516"/>
        <w:gridCol w:w="640"/>
        <w:gridCol w:w="657"/>
        <w:gridCol w:w="605"/>
        <w:gridCol w:w="658"/>
        <w:gridCol w:w="551"/>
        <w:gridCol w:w="604"/>
        <w:gridCol w:w="605"/>
      </w:tblGrid>
      <w:tr w:rsidR="00F17663" w:rsidTr="00F17663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                          </w:t>
            </w:r>
          </w:p>
        </w:tc>
        <w:tc>
          <w:tcPr>
            <w:tcW w:w="7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ความสอดคล้องกับเป้าหมาย</w:t>
            </w:r>
          </w:p>
        </w:tc>
      </w:tr>
      <w:tr w:rsidR="00F17663" w:rsidTr="00F17663"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เป้าหมาย ( ด้าน )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กระบวนการเรียนรู้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กิจกรรมการเรียนรู้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สื่อการเรียนรู้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แหล่งเรียนรู้</w:t>
            </w:r>
          </w:p>
        </w:tc>
      </w:tr>
      <w:tr w:rsidR="00F17663" w:rsidTr="00F17663"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tabs>
                <w:tab w:val="left" w:pos="1959"/>
                <w:tab w:val="right" w:pos="5332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</w:rPr>
              <w:tab/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ปก.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ปก.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ปก.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น้อย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มาก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ปก.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น้อย</w:t>
            </w:r>
          </w:p>
        </w:tc>
      </w:tr>
      <w:tr w:rsidR="00F17663" w:rsidTr="00F17663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1. ด้านความรู้  ความเข้าใจ   (</w:t>
            </w:r>
            <w:r>
              <w:rPr>
                <w:rFonts w:ascii="TH SarabunPSK" w:hAnsi="TH SarabunPSK" w:cs="TH SarabunPSK"/>
                <w:b/>
                <w:bCs/>
              </w:rPr>
              <w:t>K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)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2. ด้านทักษะ /   กระบวนการ  (</w:t>
            </w:r>
            <w:r>
              <w:rPr>
                <w:rFonts w:ascii="TH SarabunPSK" w:hAnsi="TH SarabunPSK" w:cs="TH SarabunPSK"/>
                <w:b/>
                <w:bCs/>
              </w:rPr>
              <w:t>P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)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tabs>
                <w:tab w:val="left" w:pos="4186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3. ด้านคุณลักษณะ   ( </w:t>
            </w:r>
            <w:r>
              <w:rPr>
                <w:rFonts w:ascii="TH SarabunPSK" w:hAnsi="TH SarabunPSK" w:cs="TH SarabunPSK"/>
                <w:b/>
                <w:bCs/>
              </w:rPr>
              <w:t>A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ab/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4. ด้านสมรรถนะหลัก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7663" w:rsidTr="00F17663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5. ด้านปรัชญาเศรษฐกิจพอเพียง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ind w:firstLine="7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63" w:rsidRDefault="00F17663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17663" w:rsidRDefault="00F17663" w:rsidP="00F17663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                  </w:t>
      </w:r>
      <w:r>
        <w:rPr>
          <w:rFonts w:ascii="TH SarabunPSK" w:hAnsi="TH SarabunPSK" w:cs="TH SarabunPSK"/>
          <w:cs/>
        </w:rPr>
        <w:t>(ลงชื่อ).......................................ผู้ประเมิน</w:t>
      </w:r>
    </w:p>
    <w:p w:rsidR="00F17663" w:rsidRDefault="00F17663" w:rsidP="00F17663">
      <w:pPr>
        <w:tabs>
          <w:tab w:val="right" w:pos="9752"/>
        </w:tabs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( นางจำเนียร   บุญมั่น )</w:t>
      </w:r>
    </w:p>
    <w:p w:rsidR="00F17663" w:rsidRDefault="00F17663" w:rsidP="00F17663">
      <w:pPr>
        <w:tabs>
          <w:tab w:val="right" w:pos="9752"/>
        </w:tabs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หัวหน้ากลุ่มสาระการเรียนรู้คณิตสาสตร์</w:t>
      </w:r>
      <w:r>
        <w:rPr>
          <w:rFonts w:ascii="TH SarabunPSK" w:hAnsi="TH SarabunPSK" w:cs="TH SarabunPSK"/>
        </w:rPr>
        <w:tab/>
      </w:r>
    </w:p>
    <w:p w:rsidR="00F17663" w:rsidRDefault="00F17663" w:rsidP="00F17663">
      <w:pPr>
        <w:tabs>
          <w:tab w:val="right" w:pos="975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สรุปผลการประเมิน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1. ด้านการวัดประเมินผล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Symbol" w:char="F0F0"/>
      </w:r>
      <w:r>
        <w:rPr>
          <w:rFonts w:ascii="TH SarabunPSK" w:hAnsi="TH SarabunPSK" w:cs="TH SarabunPSK"/>
          <w:cs/>
        </w:rPr>
        <w:t xml:space="preserve"> สอดคล้อง</w:t>
      </w:r>
      <w:r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sym w:font="Symbol" w:char="F0F0"/>
      </w:r>
      <w:r>
        <w:rPr>
          <w:rFonts w:ascii="TH SarabunPSK" w:hAnsi="TH SarabunPSK" w:cs="TH SarabunPSK"/>
          <w:cs/>
        </w:rPr>
        <w:t xml:space="preserve"> ไม่สอดคล้อง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sym w:font="Symbol" w:char="F0F0"/>
      </w:r>
      <w:r>
        <w:rPr>
          <w:rFonts w:ascii="TH SarabunPSK" w:hAnsi="TH SarabunPSK" w:cs="TH SarabunPSK"/>
          <w:cs/>
        </w:rPr>
        <w:t xml:space="preserve"> อื่นๆ  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2. ด้านการออกแบบกิจกรรม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Symbol" w:char="F0F0"/>
      </w:r>
      <w:r>
        <w:rPr>
          <w:rFonts w:ascii="TH SarabunPSK" w:hAnsi="TH SarabunPSK" w:cs="TH SarabunPSK"/>
          <w:cs/>
        </w:rPr>
        <w:t xml:space="preserve"> สอดคล้อง</w:t>
      </w:r>
      <w:r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/>
        </w:rPr>
        <w:sym w:font="Symbol" w:char="F0F0"/>
      </w:r>
      <w:r>
        <w:rPr>
          <w:rFonts w:ascii="TH SarabunPSK" w:hAnsi="TH SarabunPSK" w:cs="TH SarabunPSK"/>
          <w:cs/>
        </w:rPr>
        <w:t xml:space="preserve"> ไม่สอดคล้อง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sym w:font="Symbol" w:char="F0F0"/>
      </w:r>
      <w:r>
        <w:rPr>
          <w:rFonts w:ascii="TH SarabunPSK" w:hAnsi="TH SarabunPSK" w:cs="TH SarabunPSK"/>
          <w:cs/>
        </w:rPr>
        <w:t xml:space="preserve"> อื่นๆ  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</w:t>
      </w:r>
      <w:r>
        <w:rPr>
          <w:rFonts w:ascii="TH SarabunPSK" w:hAnsi="TH SarabunPSK" w:cs="TH SarabunPSK"/>
        </w:rPr>
        <w:sym w:font="Symbol" w:char="F0F0"/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ใช้สอนได้     </w:t>
      </w:r>
      <w:r>
        <w:rPr>
          <w:rFonts w:ascii="TH SarabunPSK" w:hAnsi="TH SarabunPSK" w:cs="TH SarabunPSK"/>
        </w:rPr>
        <w:sym w:font="Symbol" w:char="F0F0"/>
      </w:r>
      <w:r>
        <w:rPr>
          <w:rFonts w:ascii="TH SarabunPSK" w:hAnsi="TH SarabunPSK" w:cs="TH SarabunPSK"/>
          <w:cs/>
        </w:rPr>
        <w:t xml:space="preserve">  ต้องไปปรับปรุงด้าน..........................................................................................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(ลงชื่อ).............................................ผู้ประเมิน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(นางจำเนียร    บุญมั่น) </w:t>
      </w:r>
    </w:p>
    <w:p w:rsidR="00F17663" w:rsidRDefault="00F17663" w:rsidP="00F17663">
      <w:pPr>
        <w:tabs>
          <w:tab w:val="left" w:pos="3533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                                                          </w:t>
      </w:r>
      <w:r>
        <w:rPr>
          <w:rFonts w:ascii="TH SarabunPSK" w:hAnsi="TH SarabunPSK" w:cs="TH SarabunPSK"/>
          <w:cs/>
        </w:rPr>
        <w:t xml:space="preserve">                                        หัวหน้ากลุ่มสาระการเรียนรู้คณิตสาสตร์</w:t>
      </w:r>
    </w:p>
    <w:p w:rsidR="00F17663" w:rsidRDefault="00F17663" w:rsidP="00F17663">
      <w:pPr>
        <w:tabs>
          <w:tab w:val="left" w:pos="3533"/>
        </w:tabs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tabs>
          <w:tab w:val="left" w:pos="3533"/>
        </w:tabs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tabs>
          <w:tab w:val="left" w:pos="3533"/>
        </w:tabs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tabs>
          <w:tab w:val="left" w:pos="3533"/>
        </w:tabs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tabs>
          <w:tab w:val="left" w:pos="3533"/>
        </w:tabs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tabs>
          <w:tab w:val="left" w:pos="3533"/>
        </w:tabs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tabs>
          <w:tab w:val="left" w:pos="3533"/>
        </w:tabs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pStyle w:val="a7"/>
        <w:ind w:left="2880" w:firstLine="720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แบบบันทึกผลหลังการสอน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cs/>
        </w:rPr>
        <w:t>แผนการเรียนรู้ที่ 1  หน่วยการเรียนรู้ที่   3  ชื่อหน่วย................................................</w:t>
      </w:r>
      <w:r>
        <w:rPr>
          <w:rFonts w:ascii="TH SarabunPSK" w:hAnsi="TH SarabunPSK" w:cs="TH SarabunPSK"/>
          <w:b/>
          <w:bCs/>
        </w:rPr>
        <w:t xml:space="preserve">                </w:t>
      </w:r>
      <w:r>
        <w:rPr>
          <w:rFonts w:ascii="TH SarabunPSK" w:hAnsi="TH SarabunPSK" w:cs="TH SarabunPSK" w:hint="cs"/>
          <w:b/>
          <w:bCs/>
          <w:cs/>
        </w:rPr>
        <w:t xml:space="preserve">           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                    นักเรียนห้อง..........................ครูผู้สอน.....................................................................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 xml:space="preserve">1.   </w:t>
      </w:r>
      <w:r>
        <w:rPr>
          <w:rFonts w:ascii="TH SarabunPSK" w:hAnsi="TH SarabunPSK" w:cs="TH SarabunPSK" w:hint="cs"/>
          <w:b/>
          <w:bCs/>
          <w:cs/>
        </w:rPr>
        <w:t>เวลาในการสอน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ตรงตามแผน           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น้อยกว่าแผน              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มากกว่าแผน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  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 w:hint="cs"/>
          <w:cs/>
        </w:rPr>
        <w:t>บันทึกเพิ่มเติม..........................................................................................................................................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 xml:space="preserve">                                                      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2. </w:t>
      </w:r>
      <w:r>
        <w:rPr>
          <w:rFonts w:ascii="TH SarabunPSK" w:hAnsi="TH SarabunPSK" w:cs="TH SarabunPSK" w:hint="cs"/>
          <w:b/>
          <w:bCs/>
          <w:cs/>
        </w:rPr>
        <w:t xml:space="preserve">การจัดกิจกรรมการเรียนรู้แต่ละกิจกรรม 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2.1 ด้านความรู้  ความเข้าใจ  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ตรงตามแผน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ไม่ตรงตามแผน เพราะ....................................................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2.2 ด้านทักษะ / กระบวนการ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ตรงตามแผน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ไม่ตรงตามแผน เพราะ...................................................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2.3 ด้านคุณ</w:t>
      </w:r>
      <w:proofErr w:type="spellStart"/>
      <w:r>
        <w:rPr>
          <w:rFonts w:ascii="TH SarabunPSK" w:hAnsi="TH SarabunPSK" w:cs="TH SarabunPSK"/>
          <w:b/>
          <w:bCs/>
          <w:cs/>
        </w:rPr>
        <w:t>ธรม</w:t>
      </w:r>
      <w:proofErr w:type="spellEnd"/>
      <w:r>
        <w:rPr>
          <w:rFonts w:ascii="TH SarabunPSK" w:hAnsi="TH SarabunPSK" w:cs="TH SarabunPSK"/>
          <w:b/>
          <w:bCs/>
          <w:cs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cs/>
        </w:rPr>
        <w:t>จริยธ</w:t>
      </w:r>
      <w:proofErr w:type="spellEnd"/>
      <w:r>
        <w:rPr>
          <w:rFonts w:ascii="TH SarabunPSK" w:hAnsi="TH SarabunPSK" w:cs="TH SarabunPSK"/>
          <w:b/>
          <w:bCs/>
          <w:cs/>
        </w:rPr>
        <w:t xml:space="preserve">รม    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ตรงตามแผน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ไม่ตรงตามแผน เพราะ...................................................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      2.4 ด้านสมรรถนะที่สำคัญ    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ตรงตามแผน</w:t>
      </w:r>
      <w:r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ไม่ตรงตามแผน เพราะ...................................................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/>
          <w:cs/>
        </w:rPr>
        <w:t xml:space="preserve">        บันทึกเพิ่มเติม.................................................................................................................................................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3. </w:t>
      </w:r>
      <w:r>
        <w:rPr>
          <w:rFonts w:ascii="TH SarabunPSK" w:hAnsi="TH SarabunPSK" w:cs="TH SarabunPSK" w:hint="cs"/>
          <w:b/>
          <w:bCs/>
          <w:cs/>
        </w:rPr>
        <w:t>การใช้สื่อ / แหล่งเรียนรู้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ตรงตามแผน        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ไม่ตรงตามแผน เพราะ............................................................................................................</w:t>
      </w:r>
      <w:r>
        <w:rPr>
          <w:rFonts w:ascii="TH SarabunPSK" w:hAnsi="TH SarabunPSK" w:cs="TH SarabunPSK"/>
        </w:rPr>
        <w:tab/>
        <w:t xml:space="preserve">      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บันทึกเพิ่มเติม..........................................................................................................................................................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 xml:space="preserve">                           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4. </w:t>
      </w:r>
      <w:r>
        <w:rPr>
          <w:rFonts w:ascii="TH SarabunPSK" w:hAnsi="TH SarabunPSK" w:cs="TH SarabunPSK" w:hint="cs"/>
          <w:b/>
          <w:bCs/>
          <w:cs/>
        </w:rPr>
        <w:t>การวัดและประเมินผล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  <w:cs/>
        </w:rPr>
        <w:t xml:space="preserve">  ตรงตามแผน        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                           </w:t>
      </w:r>
      <w:r>
        <w:rPr>
          <w:rFonts w:ascii="TH SarabunPSK" w:hAnsi="TH SarabunPSK" w:cs="TH SarabunPSK"/>
        </w:rPr>
        <w:sym w:font="Symbol" w:char="F0FF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ไม่ตรงตามแผน เพราะ............................................................................................................</w:t>
      </w:r>
      <w:r>
        <w:rPr>
          <w:rFonts w:ascii="TH SarabunPSK" w:hAnsi="TH SarabunPSK" w:cs="TH SarabunPSK"/>
        </w:rPr>
        <w:tab/>
        <w:t xml:space="preserve">      </w:t>
      </w:r>
    </w:p>
    <w:p w:rsidR="00F17663" w:rsidRDefault="00F17663" w:rsidP="00F17663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 xml:space="preserve">        บันทึกเพิ่มเติม.................................................................................................................................................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5.  </w:t>
      </w:r>
      <w:r>
        <w:rPr>
          <w:rFonts w:ascii="TH SarabunPSK" w:hAnsi="TH SarabunPSK" w:cs="TH SarabunPSK" w:hint="cs"/>
          <w:b/>
          <w:bCs/>
          <w:cs/>
        </w:rPr>
        <w:t>ปัญหา / อุปสรรค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...........................................................................................................................................................................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...........................................................................................................................................................................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...........................................................................................................................................................................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6.  </w:t>
      </w:r>
      <w:r>
        <w:rPr>
          <w:rFonts w:ascii="TH SarabunPSK" w:hAnsi="TH SarabunPSK" w:cs="TH SarabunPSK" w:hint="cs"/>
          <w:b/>
          <w:bCs/>
          <w:cs/>
        </w:rPr>
        <w:t>แนวทางแก้ไข</w:t>
      </w:r>
    </w:p>
    <w:p w:rsidR="00F17663" w:rsidRDefault="00F17663" w:rsidP="00F17663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 xml:space="preserve">       ...........................................................................................................................................................................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...........................................................................................................................................................................</w:t>
      </w: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(</w:t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</w:rPr>
        <w:t>)……………………..</w:t>
      </w:r>
      <w:r>
        <w:rPr>
          <w:rFonts w:ascii="TH SarabunPSK" w:hAnsi="TH SarabunPSK" w:cs="TH SarabunPSK" w:hint="cs"/>
          <w:cs/>
        </w:rPr>
        <w:t xml:space="preserve">ครูผู้สอน                     </w:t>
      </w:r>
      <w:r>
        <w:rPr>
          <w:rFonts w:ascii="TH SarabunPSK" w:hAnsi="TH SarabunPSK" w:cs="TH SarabunPSK"/>
        </w:rPr>
        <w:t xml:space="preserve"> </w:t>
      </w:r>
      <w:proofErr w:type="gramStart"/>
      <w:r>
        <w:rPr>
          <w:rFonts w:ascii="TH SarabunPSK" w:hAnsi="TH SarabunPSK" w:cs="TH SarabunPSK"/>
        </w:rPr>
        <w:t xml:space="preserve">( </w:t>
      </w:r>
      <w:r>
        <w:rPr>
          <w:rFonts w:ascii="TH SarabunPSK" w:hAnsi="TH SarabunPSK" w:cs="TH SarabunPSK" w:hint="cs"/>
          <w:cs/>
        </w:rPr>
        <w:t>ลงชื่อ</w:t>
      </w:r>
      <w:proofErr w:type="gramEnd"/>
      <w:r>
        <w:rPr>
          <w:rFonts w:ascii="TH SarabunPSK" w:hAnsi="TH SarabunPSK" w:cs="TH SarabunPSK"/>
        </w:rPr>
        <w:t>)………………………….</w:t>
      </w:r>
      <w:r>
        <w:rPr>
          <w:rFonts w:ascii="TH SarabunPSK" w:hAnsi="TH SarabunPSK" w:cs="TH SarabunPSK" w:hint="cs"/>
          <w:cs/>
        </w:rPr>
        <w:t xml:space="preserve">ฝ่ายวิชาการ                 </w:t>
      </w: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(……………………..)                                      (………………………. )</w:t>
      </w: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</w:p>
    <w:p w:rsidR="00F17663" w:rsidRDefault="00F17663" w:rsidP="00F1766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(</w:t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</w:rPr>
        <w:t>)…………………</w:t>
      </w:r>
      <w:r>
        <w:rPr>
          <w:rFonts w:ascii="TH SarabunPSK" w:hAnsi="TH SarabunPSK" w:cs="TH SarabunPSK" w:hint="cs"/>
        </w:rPr>
        <w:t>……</w:t>
      </w:r>
      <w:r>
        <w:rPr>
          <w:rFonts w:ascii="TH SarabunPSK" w:hAnsi="TH SarabunPSK" w:cs="TH SarabunPSK"/>
        </w:rPr>
        <w:t>….</w:t>
      </w:r>
      <w:r>
        <w:rPr>
          <w:rFonts w:ascii="TH SarabunPSK" w:hAnsi="TH SarabunPSK" w:cs="TH SarabunPSK" w:hint="cs"/>
          <w:cs/>
        </w:rPr>
        <w:t>ผู้อำนวยการสถานศึกษา</w:t>
      </w:r>
    </w:p>
    <w:p w:rsidR="00F17663" w:rsidRDefault="00F17663" w:rsidP="00F17663">
      <w:pPr>
        <w:ind w:left="144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( …………………….  )</w:t>
      </w:r>
      <w:r>
        <w:rPr>
          <w:rFonts w:ascii="TH SarabunPSK" w:hAnsi="TH SarabunPSK" w:cs="TH SarabunPSK"/>
          <w:b/>
          <w:bCs/>
        </w:rPr>
        <w:t xml:space="preserve">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</w:p>
    <w:p w:rsidR="00F17663" w:rsidRDefault="00F17663" w:rsidP="00F17663">
      <w:pPr>
        <w:rPr>
          <w:rFonts w:ascii="TH SarabunPSK" w:hAnsi="TH SarabunPSK" w:cs="TH SarabunPSK" w:hint="cs"/>
          <w:cs/>
        </w:rPr>
      </w:pPr>
    </w:p>
    <w:p w:rsidR="00F17663" w:rsidRDefault="00F17663" w:rsidP="00F17663">
      <w:pPr>
        <w:ind w:left="1440" w:firstLine="72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440" w:firstLine="72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440" w:firstLine="72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440" w:firstLine="72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ind w:left="1440" w:firstLine="720"/>
        <w:rPr>
          <w:rFonts w:ascii="TH SarabunPSK" w:hAnsi="TH SarabunPSK" w:cs="TH SarabunPSK"/>
          <w:b/>
          <w:bCs/>
        </w:rPr>
      </w:pPr>
    </w:p>
    <w:p w:rsidR="00F17663" w:rsidRDefault="00F17663" w:rsidP="00F17663">
      <w:pPr>
        <w:rPr>
          <w:rFonts w:ascii="TH SarabunPSK" w:hAnsi="TH SarabunPSK" w:cs="TH SarabunPSK"/>
          <w:b/>
          <w:bCs/>
        </w:rPr>
      </w:pPr>
    </w:p>
    <w:p w:rsidR="00B559CD" w:rsidRDefault="00B559CD"/>
    <w:sectPr w:rsidR="00B559CD" w:rsidSect="00F17663">
      <w:pgSz w:w="11906" w:h="16838"/>
      <w:pgMar w:top="1440" w:right="1440" w:bottom="1440" w:left="144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63"/>
    <w:rsid w:val="00B559CD"/>
    <w:rsid w:val="00F1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63"/>
    <w:pPr>
      <w:spacing w:after="0" w:line="240" w:lineRule="auto"/>
    </w:pPr>
    <w:rPr>
      <w:rFonts w:ascii="Angsana New" w:eastAsia="Times New Roman" w:hAnsi="Angsana New" w:cs="Angsana New"/>
      <w:sz w:val="30"/>
      <w:szCs w:val="30"/>
    </w:rPr>
  </w:style>
  <w:style w:type="paragraph" w:styleId="1">
    <w:name w:val="heading 1"/>
    <w:basedOn w:val="a"/>
    <w:next w:val="a"/>
    <w:link w:val="10"/>
    <w:qFormat/>
    <w:rsid w:val="00F17663"/>
    <w:pPr>
      <w:keepNext/>
      <w:outlineLvl w:val="0"/>
    </w:pPr>
    <w:rPr>
      <w:rFonts w:eastAsia="Cordia New"/>
      <w:b/>
      <w:bCs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F1766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17663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semiHidden/>
    <w:rsid w:val="00F17663"/>
    <w:rPr>
      <w:rFonts w:ascii="Angsana New" w:eastAsia="Times New Roman" w:hAnsi="Angsana New" w:cs="Angsana New"/>
      <w:sz w:val="30"/>
      <w:szCs w:val="30"/>
    </w:rPr>
  </w:style>
  <w:style w:type="paragraph" w:styleId="a3">
    <w:name w:val="header"/>
    <w:basedOn w:val="a"/>
    <w:link w:val="a4"/>
    <w:uiPriority w:val="99"/>
    <w:semiHidden/>
    <w:unhideWhenUsed/>
    <w:rsid w:val="00F17663"/>
    <w:pPr>
      <w:tabs>
        <w:tab w:val="center" w:pos="4513"/>
        <w:tab w:val="right" w:pos="9026"/>
      </w:tabs>
    </w:pPr>
    <w:rPr>
      <w:szCs w:val="38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F17663"/>
    <w:rPr>
      <w:rFonts w:ascii="Angsana New" w:eastAsia="Times New Roman" w:hAnsi="Angsana New" w:cs="Angsana New"/>
      <w:sz w:val="30"/>
      <w:szCs w:val="38"/>
    </w:rPr>
  </w:style>
  <w:style w:type="paragraph" w:styleId="a5">
    <w:name w:val="footer"/>
    <w:basedOn w:val="a"/>
    <w:link w:val="a6"/>
    <w:semiHidden/>
    <w:unhideWhenUsed/>
    <w:rsid w:val="00F17663"/>
    <w:pPr>
      <w:tabs>
        <w:tab w:val="center" w:pos="4513"/>
        <w:tab w:val="right" w:pos="9026"/>
      </w:tabs>
    </w:pPr>
    <w:rPr>
      <w:szCs w:val="38"/>
    </w:rPr>
  </w:style>
  <w:style w:type="character" w:customStyle="1" w:styleId="a6">
    <w:name w:val="ท้ายกระดาษ อักขระ"/>
    <w:basedOn w:val="a0"/>
    <w:link w:val="a5"/>
    <w:semiHidden/>
    <w:rsid w:val="00F17663"/>
    <w:rPr>
      <w:rFonts w:ascii="Angsana New" w:eastAsia="Times New Roman" w:hAnsi="Angsana New" w:cs="Angsana New"/>
      <w:sz w:val="30"/>
      <w:szCs w:val="38"/>
    </w:rPr>
  </w:style>
  <w:style w:type="paragraph" w:styleId="a7">
    <w:name w:val="Title"/>
    <w:basedOn w:val="a"/>
    <w:link w:val="a8"/>
    <w:qFormat/>
    <w:rsid w:val="00F17663"/>
    <w:pPr>
      <w:jc w:val="center"/>
    </w:pPr>
    <w:rPr>
      <w:rFonts w:eastAsia="Cordia New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F17663"/>
    <w:rPr>
      <w:rFonts w:ascii="Angsana New" w:eastAsia="Cordia New" w:hAnsi="Angsana New" w:cs="Angsana New"/>
      <w:b/>
      <w:bCs/>
      <w:sz w:val="32"/>
      <w:szCs w:val="32"/>
    </w:rPr>
  </w:style>
  <w:style w:type="paragraph" w:styleId="a9">
    <w:name w:val="Balloon Text"/>
    <w:basedOn w:val="a"/>
    <w:link w:val="aa"/>
    <w:semiHidden/>
    <w:unhideWhenUsed/>
    <w:rsid w:val="00F1766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semiHidden/>
    <w:rsid w:val="00F17663"/>
    <w:rPr>
      <w:rFonts w:ascii="Tahoma" w:eastAsia="Times New Roman" w:hAnsi="Tahoma" w:cs="Angsana New"/>
      <w:sz w:val="16"/>
      <w:szCs w:val="20"/>
    </w:rPr>
  </w:style>
  <w:style w:type="character" w:customStyle="1" w:styleId="ab">
    <w:name w:val="ไม่มีการเว้นระยะห่าง อักขระ"/>
    <w:link w:val="ac"/>
    <w:uiPriority w:val="1"/>
    <w:locked/>
    <w:rsid w:val="00F17663"/>
    <w:rPr>
      <w:rFonts w:ascii="Calibri" w:hAnsi="Calibri" w:cs="Calibri"/>
      <w:sz w:val="28"/>
    </w:rPr>
  </w:style>
  <w:style w:type="paragraph" w:styleId="ac">
    <w:name w:val="No Spacing"/>
    <w:link w:val="ab"/>
    <w:uiPriority w:val="1"/>
    <w:qFormat/>
    <w:rsid w:val="00F17663"/>
    <w:pPr>
      <w:spacing w:after="0" w:line="240" w:lineRule="auto"/>
    </w:pPr>
    <w:rPr>
      <w:rFonts w:ascii="Calibri" w:hAnsi="Calibri" w:cs="Calibri"/>
      <w:sz w:val="28"/>
    </w:rPr>
  </w:style>
  <w:style w:type="paragraph" w:styleId="ad">
    <w:name w:val="List Paragraph"/>
    <w:basedOn w:val="a"/>
    <w:uiPriority w:val="34"/>
    <w:qFormat/>
    <w:rsid w:val="00F17663"/>
    <w:pPr>
      <w:ind w:left="720"/>
      <w:contextualSpacing/>
    </w:pPr>
    <w:rPr>
      <w:szCs w:val="38"/>
    </w:rPr>
  </w:style>
  <w:style w:type="paragraph" w:customStyle="1" w:styleId="Jlist">
    <w:name w:val="Jlist"/>
    <w:basedOn w:val="a"/>
    <w:rsid w:val="00F17663"/>
    <w:pPr>
      <w:tabs>
        <w:tab w:val="num" w:pos="1800"/>
      </w:tabs>
      <w:ind w:left="1800" w:hanging="360"/>
    </w:pPr>
    <w:rPr>
      <w:rFonts w:ascii="AngsanaUPC" w:eastAsia="Cordia New" w:hAnsi="AngsanaUPC" w:cs="AngsanaUPC"/>
      <w:sz w:val="32"/>
      <w:szCs w:val="32"/>
    </w:rPr>
  </w:style>
  <w:style w:type="paragraph" w:customStyle="1" w:styleId="A0E349F008B644AAB6A282E0D042D17E">
    <w:name w:val="A0E349F008B644AAB6A282E0D042D17E"/>
    <w:rsid w:val="00F17663"/>
    <w:rPr>
      <w:rFonts w:ascii="Calibri" w:eastAsia="Times New Roman" w:hAnsi="Calibri" w:cs="Cordia New"/>
      <w:sz w:val="28"/>
    </w:rPr>
  </w:style>
  <w:style w:type="table" w:styleId="ae">
    <w:name w:val="Table Grid"/>
    <w:basedOn w:val="a1"/>
    <w:uiPriority w:val="59"/>
    <w:rsid w:val="00F1766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63"/>
    <w:pPr>
      <w:spacing w:after="0" w:line="240" w:lineRule="auto"/>
    </w:pPr>
    <w:rPr>
      <w:rFonts w:ascii="Angsana New" w:eastAsia="Times New Roman" w:hAnsi="Angsana New" w:cs="Angsana New"/>
      <w:sz w:val="30"/>
      <w:szCs w:val="30"/>
    </w:rPr>
  </w:style>
  <w:style w:type="paragraph" w:styleId="1">
    <w:name w:val="heading 1"/>
    <w:basedOn w:val="a"/>
    <w:next w:val="a"/>
    <w:link w:val="10"/>
    <w:qFormat/>
    <w:rsid w:val="00F17663"/>
    <w:pPr>
      <w:keepNext/>
      <w:outlineLvl w:val="0"/>
    </w:pPr>
    <w:rPr>
      <w:rFonts w:eastAsia="Cordia New"/>
      <w:b/>
      <w:bCs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F1766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17663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semiHidden/>
    <w:rsid w:val="00F17663"/>
    <w:rPr>
      <w:rFonts w:ascii="Angsana New" w:eastAsia="Times New Roman" w:hAnsi="Angsana New" w:cs="Angsana New"/>
      <w:sz w:val="30"/>
      <w:szCs w:val="30"/>
    </w:rPr>
  </w:style>
  <w:style w:type="paragraph" w:styleId="a3">
    <w:name w:val="header"/>
    <w:basedOn w:val="a"/>
    <w:link w:val="a4"/>
    <w:uiPriority w:val="99"/>
    <w:semiHidden/>
    <w:unhideWhenUsed/>
    <w:rsid w:val="00F17663"/>
    <w:pPr>
      <w:tabs>
        <w:tab w:val="center" w:pos="4513"/>
        <w:tab w:val="right" w:pos="9026"/>
      </w:tabs>
    </w:pPr>
    <w:rPr>
      <w:szCs w:val="38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F17663"/>
    <w:rPr>
      <w:rFonts w:ascii="Angsana New" w:eastAsia="Times New Roman" w:hAnsi="Angsana New" w:cs="Angsana New"/>
      <w:sz w:val="30"/>
      <w:szCs w:val="38"/>
    </w:rPr>
  </w:style>
  <w:style w:type="paragraph" w:styleId="a5">
    <w:name w:val="footer"/>
    <w:basedOn w:val="a"/>
    <w:link w:val="a6"/>
    <w:semiHidden/>
    <w:unhideWhenUsed/>
    <w:rsid w:val="00F17663"/>
    <w:pPr>
      <w:tabs>
        <w:tab w:val="center" w:pos="4513"/>
        <w:tab w:val="right" w:pos="9026"/>
      </w:tabs>
    </w:pPr>
    <w:rPr>
      <w:szCs w:val="38"/>
    </w:rPr>
  </w:style>
  <w:style w:type="character" w:customStyle="1" w:styleId="a6">
    <w:name w:val="ท้ายกระดาษ อักขระ"/>
    <w:basedOn w:val="a0"/>
    <w:link w:val="a5"/>
    <w:semiHidden/>
    <w:rsid w:val="00F17663"/>
    <w:rPr>
      <w:rFonts w:ascii="Angsana New" w:eastAsia="Times New Roman" w:hAnsi="Angsana New" w:cs="Angsana New"/>
      <w:sz w:val="30"/>
      <w:szCs w:val="38"/>
    </w:rPr>
  </w:style>
  <w:style w:type="paragraph" w:styleId="a7">
    <w:name w:val="Title"/>
    <w:basedOn w:val="a"/>
    <w:link w:val="a8"/>
    <w:qFormat/>
    <w:rsid w:val="00F17663"/>
    <w:pPr>
      <w:jc w:val="center"/>
    </w:pPr>
    <w:rPr>
      <w:rFonts w:eastAsia="Cordia New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F17663"/>
    <w:rPr>
      <w:rFonts w:ascii="Angsana New" w:eastAsia="Cordia New" w:hAnsi="Angsana New" w:cs="Angsana New"/>
      <w:b/>
      <w:bCs/>
      <w:sz w:val="32"/>
      <w:szCs w:val="32"/>
    </w:rPr>
  </w:style>
  <w:style w:type="paragraph" w:styleId="a9">
    <w:name w:val="Balloon Text"/>
    <w:basedOn w:val="a"/>
    <w:link w:val="aa"/>
    <w:semiHidden/>
    <w:unhideWhenUsed/>
    <w:rsid w:val="00F1766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semiHidden/>
    <w:rsid w:val="00F17663"/>
    <w:rPr>
      <w:rFonts w:ascii="Tahoma" w:eastAsia="Times New Roman" w:hAnsi="Tahoma" w:cs="Angsana New"/>
      <w:sz w:val="16"/>
      <w:szCs w:val="20"/>
    </w:rPr>
  </w:style>
  <w:style w:type="character" w:customStyle="1" w:styleId="ab">
    <w:name w:val="ไม่มีการเว้นระยะห่าง อักขระ"/>
    <w:link w:val="ac"/>
    <w:uiPriority w:val="1"/>
    <w:locked/>
    <w:rsid w:val="00F17663"/>
    <w:rPr>
      <w:rFonts w:ascii="Calibri" w:hAnsi="Calibri" w:cs="Calibri"/>
      <w:sz w:val="28"/>
    </w:rPr>
  </w:style>
  <w:style w:type="paragraph" w:styleId="ac">
    <w:name w:val="No Spacing"/>
    <w:link w:val="ab"/>
    <w:uiPriority w:val="1"/>
    <w:qFormat/>
    <w:rsid w:val="00F17663"/>
    <w:pPr>
      <w:spacing w:after="0" w:line="240" w:lineRule="auto"/>
    </w:pPr>
    <w:rPr>
      <w:rFonts w:ascii="Calibri" w:hAnsi="Calibri" w:cs="Calibri"/>
      <w:sz w:val="28"/>
    </w:rPr>
  </w:style>
  <w:style w:type="paragraph" w:styleId="ad">
    <w:name w:val="List Paragraph"/>
    <w:basedOn w:val="a"/>
    <w:uiPriority w:val="34"/>
    <w:qFormat/>
    <w:rsid w:val="00F17663"/>
    <w:pPr>
      <w:ind w:left="720"/>
      <w:contextualSpacing/>
    </w:pPr>
    <w:rPr>
      <w:szCs w:val="38"/>
    </w:rPr>
  </w:style>
  <w:style w:type="paragraph" w:customStyle="1" w:styleId="Jlist">
    <w:name w:val="Jlist"/>
    <w:basedOn w:val="a"/>
    <w:rsid w:val="00F17663"/>
    <w:pPr>
      <w:tabs>
        <w:tab w:val="num" w:pos="1800"/>
      </w:tabs>
      <w:ind w:left="1800" w:hanging="360"/>
    </w:pPr>
    <w:rPr>
      <w:rFonts w:ascii="AngsanaUPC" w:eastAsia="Cordia New" w:hAnsi="AngsanaUPC" w:cs="AngsanaUPC"/>
      <w:sz w:val="32"/>
      <w:szCs w:val="32"/>
    </w:rPr>
  </w:style>
  <w:style w:type="paragraph" w:customStyle="1" w:styleId="A0E349F008B644AAB6A282E0D042D17E">
    <w:name w:val="A0E349F008B644AAB6A282E0D042D17E"/>
    <w:rsid w:val="00F17663"/>
    <w:rPr>
      <w:rFonts w:ascii="Calibri" w:eastAsia="Times New Roman" w:hAnsi="Calibri" w:cs="Cordia New"/>
      <w:sz w:val="28"/>
    </w:rPr>
  </w:style>
  <w:style w:type="table" w:styleId="ae">
    <w:name w:val="Table Grid"/>
    <w:basedOn w:val="a1"/>
    <w:uiPriority w:val="59"/>
    <w:rsid w:val="00F1766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4195</Words>
  <Characters>23915</Characters>
  <Application>Microsoft Office Word</Application>
  <DocSecurity>0</DocSecurity>
  <Lines>199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2016-02-17T08:00:00Z</dcterms:created>
  <dcterms:modified xsi:type="dcterms:W3CDTF">2016-02-17T08:02:00Z</dcterms:modified>
</cp:coreProperties>
</file>