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01C4B2E9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BCEB0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2 </w:t>
      </w:r>
      <w:r w:rsidR="00392517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กระบวนการบริหารและการจัดการ</w:t>
      </w:r>
    </w:p>
    <w:p w14:paraId="657FB899" w14:textId="586071A1" w:rsidR="00392517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0534AF" w:rsidRPr="000534AF">
        <w:rPr>
          <w:rFonts w:ascii="TH SarabunPSK" w:hAnsi="TH SarabunPSK" w:cs="TH SarabunPSK"/>
          <w:b/>
          <w:bCs/>
          <w:sz w:val="40"/>
          <w:szCs w:val="40"/>
          <w:cs/>
        </w:rPr>
        <w:t>2.2 : ระบบบริหารจัดการคุณภาพของสถานศึกษา</w:t>
      </w:r>
    </w:p>
    <w:p w14:paraId="56F9372D" w14:textId="6FD9B778" w:rsidR="00C33DEF" w:rsidRDefault="00C33DE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AE9563" w14:textId="77777777" w:rsidR="005C6A41" w:rsidRP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0C4B75" w14:textId="49690A0C" w:rsidR="006F27C8" w:rsidRDefault="00AB10DB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0534AF" w:rsidRPr="000E7B0B">
        <w:rPr>
          <w:rFonts w:ascii="TH SarabunPSK" w:hAnsi="TH SarabunPSK" w:cs="TH SarabunPSK"/>
          <w:sz w:val="32"/>
          <w:szCs w:val="32"/>
          <w:cs/>
        </w:rPr>
        <w:t xml:space="preserve">สถานศึกษาบริหารจัดการคุณภาพของสถานศึกษาอย่างมีระบบทั้งส่วนการวางแผนและพัฒนาคุณภาพการจัดการศึกษา การนำแผนไปปฏิบัติเพื่อพัฒนาคุณภาพการศึกษา มีการติดตามตรวจสอบประเมินผลและปรับปรุงพัฒนางานอย่างต่อเนื่อง มีการบริหารอัตรากำลัง และระบบดูแลช่วยเหลือนักเรียน </w:t>
      </w:r>
      <w:r w:rsidR="000534AF" w:rsidRPr="000E7B0B">
        <w:rPr>
          <w:rFonts w:ascii="TH SarabunPSK" w:hAnsi="TH SarabunPSK" w:cs="TH SarabunPSK" w:hint="cs"/>
          <w:sz w:val="32"/>
          <w:szCs w:val="32"/>
          <w:cs/>
        </w:rPr>
        <w:br/>
      </w:r>
      <w:r w:rsidR="000534AF" w:rsidRPr="000E7B0B">
        <w:rPr>
          <w:rFonts w:ascii="TH SarabunPSK" w:hAnsi="TH SarabunPSK" w:cs="TH SarabunPSK"/>
          <w:sz w:val="32"/>
          <w:szCs w:val="32"/>
          <w:cs/>
        </w:rPr>
        <w:t>มีระบบการนิเทศภายใน การนำข้อมูลมาใช้ในการพัฒนาบุคลากรและผู้ที่เกี่ยวข้องทุกฝ่ายมีส่วนร่วมวางแผน ปรับปรุงและพัฒนาและร่วมรับผิดชอบต่อผลการจัดการศึกษา</w:t>
      </w:r>
    </w:p>
    <w:p w14:paraId="69C7CA73" w14:textId="77777777" w:rsidR="00392517" w:rsidRDefault="00392517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1281934F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0534AF" w:rsidRPr="000E7B0B">
        <w:rPr>
          <w:rFonts w:ascii="TH SarabunPSK" w:hAnsi="TH SarabunPSK" w:cs="TH SarabunPSK"/>
          <w:sz w:val="32"/>
          <w:szCs w:val="32"/>
          <w:cs/>
        </w:rPr>
        <w:t>สถานศึกษามีการบริหารคุณภาพของสถานศึกษาอย่างเป็นระบบ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A31C5C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83EDAF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D57EECB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913669D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066D179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A814012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86D0C1F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A815FFB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07B2A8E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C139ECA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613D3A9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6BDA1B2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F00CA77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A22C0D7" w14:textId="77777777" w:rsidR="00F92E6A" w:rsidRDefault="00F92E6A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C557118" w14:textId="77777777" w:rsidR="00E63BBB" w:rsidRPr="000E7B0B" w:rsidRDefault="00E63BBB" w:rsidP="00E63BBB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E7B0B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0E7B0B">
        <w:rPr>
          <w:rFonts w:ascii="TH SarabunPSK" w:hAnsi="TH SarabunPSK" w:cs="TH SarabunPSK"/>
          <w:sz w:val="32"/>
          <w:szCs w:val="32"/>
          <w:cs/>
        </w:rPr>
        <w:t>สถานศึกษามีการจัดหาครูให้เพียงพอและเหมาะสมกับมาตรฐานตำแหน่ง</w:t>
      </w:r>
    </w:p>
    <w:p w14:paraId="690E1954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CEE8EB8" w14:textId="77777777" w:rsidR="00E63BBB" w:rsidRPr="002E2394" w:rsidRDefault="00E63BBB" w:rsidP="00E63BBB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46E61591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C77772A" w14:textId="77777777" w:rsidR="00E63BBB" w:rsidRPr="00C1472F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0E237D79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913E2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097A84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ADDD78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1601F5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560B2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F636BA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A9E3E88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3D1D3C2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B55F9E" w14:textId="77777777" w:rsidR="00E63BBB" w:rsidRPr="00F10F57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0021F556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CD9BEA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E33847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F2BC9C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3A64B8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36BB97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AC7540B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BEFE8B5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DBF693A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6334D17A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55157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24DEB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807809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89A02D" w14:textId="77777777" w:rsidR="00E63BBB" w:rsidRPr="00E833B2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CCACCC9" w14:textId="77777777" w:rsidR="00F92E6A" w:rsidRDefault="00F92E6A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42AB9C1" w14:textId="77777777" w:rsidR="00F92E6A" w:rsidRDefault="00F92E6A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1972D04" w14:textId="77777777" w:rsidR="00F92E6A" w:rsidRDefault="00F92E6A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A20EBA4" w14:textId="77777777" w:rsidR="00F92E6A" w:rsidRDefault="00F92E6A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5D2ACF3" w14:textId="0FA6B95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41AE81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8D08EF6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409563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3CAC69" w14:textId="77777777" w:rsidR="00E63BBB" w:rsidRPr="00E833B2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AEEF5E" w14:textId="77777777" w:rsidR="00E63BBB" w:rsidRPr="00E833B2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21BDF7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E819E40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DA0B7EB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BC94D4" w14:textId="77777777" w:rsidR="00E63BBB" w:rsidRPr="00E833B2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62A65691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53D271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4BD03C2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45E09F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CAC2829" w14:textId="77777777" w:rsidR="000534AF" w:rsidRDefault="000534A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5C49F7F" w14:textId="77777777" w:rsidR="000534AF" w:rsidRDefault="000534A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4246EA8" w14:textId="77777777" w:rsidR="000534AF" w:rsidRDefault="000534A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18767BF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EDA1768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06F5B5A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C62297A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76F8DC5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1B80B1C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5AC2F04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1F68E4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174EE1F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8A4803F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4137CE6E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738E196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FD90849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930A879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9A85DC2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1FE80F" w14:textId="3B4DEED4" w:rsidR="00E63BBB" w:rsidRDefault="00E63BBB" w:rsidP="00E63BBB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Pr="000E7B0B">
        <w:rPr>
          <w:rFonts w:ascii="TH SarabunPSK" w:hAnsi="TH SarabunPSK" w:cs="TH SarabunPSK"/>
          <w:sz w:val="32"/>
          <w:szCs w:val="32"/>
        </w:rPr>
        <w:t xml:space="preserve">. 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ระบบดูแลช่วยเหลือนักเรียนร้อยละ </w:t>
      </w:r>
      <w:r w:rsidRPr="000E7B0B">
        <w:rPr>
          <w:rFonts w:ascii="TH SarabunPSK" w:hAnsi="TH SarabunPSK" w:cs="TH SarabunPSK"/>
          <w:sz w:val="32"/>
          <w:szCs w:val="32"/>
        </w:rPr>
        <w:t>100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ของครูมีการเยี่ยมบ้านนักเรียน</w:t>
      </w:r>
    </w:p>
    <w:p w14:paraId="04018982" w14:textId="77777777" w:rsidR="00E63BBB" w:rsidRDefault="00E63BBB" w:rsidP="00E63BBB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716621C" w14:textId="77777777" w:rsidR="00E63BBB" w:rsidRPr="002E2394" w:rsidRDefault="00E63BBB" w:rsidP="00E63BBB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60BEC421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FE0F67F" w14:textId="77777777" w:rsidR="00E63BBB" w:rsidRPr="00C1472F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145D21DC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E89F7B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E3B121E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B32D9F8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E0ED77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02B70F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35A992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B707E6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CB6F5CC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0054AD" w14:textId="77777777" w:rsidR="00E63BBB" w:rsidRPr="00F10F57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61BD21D9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C87A18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900C9A7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44EAD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F194B7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E31842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B4C4FE" w14:textId="2F772E34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68F61425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36FC168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5B9730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1C3CF3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F0AB4B" w14:textId="77777777" w:rsidR="00E63BBB" w:rsidRPr="00E833B2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E85F4B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9CB49C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DC9A1F6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B571350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8CBFB3" w14:textId="77777777" w:rsidR="00E63BBB" w:rsidRPr="00E833B2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0A3157C" w14:textId="77777777" w:rsidR="00E63BBB" w:rsidRPr="00E833B2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7C1FA0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3D5EDFB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1177A25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B5AD9D" w14:textId="77777777" w:rsidR="00E63BBB" w:rsidRPr="00E833B2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0D2478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E0E4083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3CDA5DA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36061E1" w14:textId="77777777" w:rsidR="00E63BBB" w:rsidRDefault="00E63BBB" w:rsidP="00E63BB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41979ED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206F4B1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19C3FE8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70EACF7" w14:textId="77777777" w:rsidR="00F92E6A" w:rsidRDefault="00F92E6A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306722C2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6D8AADA0" w14:textId="77777777" w:rsidR="00392517" w:rsidRDefault="00392517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720B8B98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E63BBB" w:rsidRPr="00E63BBB">
        <w:rPr>
          <w:rFonts w:ascii="TH SarabunPSK" w:hAnsi="TH SarabunPSK" w:cs="TH SarabunPSK"/>
          <w:b/>
          <w:bCs/>
          <w:sz w:val="40"/>
          <w:szCs w:val="40"/>
          <w:cs/>
        </w:rPr>
        <w:t>2.2 : ระบบบริหารจัดการคุณภาพของสถานศึกษา</w:t>
      </w:r>
    </w:p>
    <w:p w14:paraId="3D73E8BA" w14:textId="3A7D4336" w:rsidR="00EF01BC" w:rsidRPr="004272E0" w:rsidRDefault="00EF01BC" w:rsidP="00EF01B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C3DC7"/>
    <w:rsid w:val="000E6175"/>
    <w:rsid w:val="0012772D"/>
    <w:rsid w:val="001315E6"/>
    <w:rsid w:val="001F2303"/>
    <w:rsid w:val="00243B1C"/>
    <w:rsid w:val="002E2394"/>
    <w:rsid w:val="00363AA5"/>
    <w:rsid w:val="00392517"/>
    <w:rsid w:val="004015EB"/>
    <w:rsid w:val="004272E0"/>
    <w:rsid w:val="00515B5D"/>
    <w:rsid w:val="005767E2"/>
    <w:rsid w:val="005C6A41"/>
    <w:rsid w:val="00655A1F"/>
    <w:rsid w:val="006A514C"/>
    <w:rsid w:val="006F27C8"/>
    <w:rsid w:val="007167DC"/>
    <w:rsid w:val="00737CDE"/>
    <w:rsid w:val="00794B4C"/>
    <w:rsid w:val="007F3F05"/>
    <w:rsid w:val="008244F7"/>
    <w:rsid w:val="00835325"/>
    <w:rsid w:val="00840BBE"/>
    <w:rsid w:val="00894807"/>
    <w:rsid w:val="00A43ED8"/>
    <w:rsid w:val="00A51A1F"/>
    <w:rsid w:val="00A53C70"/>
    <w:rsid w:val="00AA5948"/>
    <w:rsid w:val="00AB10DB"/>
    <w:rsid w:val="00AB1958"/>
    <w:rsid w:val="00BA5D3D"/>
    <w:rsid w:val="00C1472F"/>
    <w:rsid w:val="00C33DEF"/>
    <w:rsid w:val="00C572AB"/>
    <w:rsid w:val="00CF5EA8"/>
    <w:rsid w:val="00D0030B"/>
    <w:rsid w:val="00D03275"/>
    <w:rsid w:val="00D26A77"/>
    <w:rsid w:val="00D407CD"/>
    <w:rsid w:val="00D40D16"/>
    <w:rsid w:val="00D862FB"/>
    <w:rsid w:val="00E37E5F"/>
    <w:rsid w:val="00E474F2"/>
    <w:rsid w:val="00E63BBB"/>
    <w:rsid w:val="00E833B2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92E6A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2025-03-24T07:38:00Z</cp:lastPrinted>
  <dcterms:created xsi:type="dcterms:W3CDTF">2025-03-21T14:34:00Z</dcterms:created>
  <dcterms:modified xsi:type="dcterms:W3CDTF">2025-03-24T07:38:00Z</dcterms:modified>
</cp:coreProperties>
</file>